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14" w:rsidRPr="00C068B0" w:rsidRDefault="001C21D9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-85090</wp:posOffset>
            </wp:positionV>
            <wp:extent cx="6597650" cy="9385300"/>
            <wp:effectExtent l="19050" t="0" r="0" b="0"/>
            <wp:wrapThrough wrapText="bothSides">
              <wp:wrapPolygon edited="0">
                <wp:start x="-62" y="0"/>
                <wp:lineTo x="-62" y="21571"/>
                <wp:lineTo x="21579" y="21571"/>
                <wp:lineTo x="21579" y="0"/>
                <wp:lineTo x="-62" y="0"/>
              </wp:wrapPolygon>
            </wp:wrapThrough>
            <wp:docPr id="1" name="Рисунок 1" descr="C:\Users\ДНС\AppData\Local\Microsoft\Windows\INetCache\Content.Word\166721643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1667216433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714"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«Химия» за курс 10-11 класса  разработана на </w:t>
      </w:r>
      <w:r w:rsidR="00251714"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основе:</w:t>
      </w: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государственного образовательного стандарта среднего общего образования;</w:t>
      </w: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Основной образовательной программ</w:t>
      </w:r>
      <w:r w:rsid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среднего общего образования МБ</w:t>
      </w: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 15</w:t>
      </w: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68B0" w:rsidRDefault="00251714" w:rsidP="00C06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примерной программы основного общего образования по химии и авторской </w:t>
      </w:r>
      <w:r w:rsid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О.С. Габриеляна </w:t>
      </w:r>
    </w:p>
    <w:p w:rsidR="00C068B0" w:rsidRDefault="00C068B0" w:rsidP="00C06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реализуется в учебниках химии и учебно-методических пособиях О.С. Габриеляна.</w:t>
      </w:r>
    </w:p>
    <w:p w:rsidR="00251714" w:rsidRPr="00C068B0" w:rsidRDefault="00C068B0" w:rsidP="00C06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51714" w:rsidRPr="00C06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251714" w:rsidRPr="00C068B0" w:rsidRDefault="00C068B0" w:rsidP="00C0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51714" w:rsidRPr="00C06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251714" w:rsidRPr="00C068B0" w:rsidRDefault="00C068B0" w:rsidP="00C0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714" w:rsidRPr="00C06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="00251714" w:rsidRPr="00C068B0">
          <w:rPr>
            <w:rFonts w:ascii="Times New Roman" w:eastAsia="Calibri" w:hAnsi="Times New Roman" w:cs="Times New Roman"/>
            <w:color w:val="000000"/>
            <w:sz w:val="24"/>
            <w:szCs w:val="24"/>
          </w:rPr>
          <w:t>2021 г</w:t>
        </w:r>
      </w:smartTag>
      <w:r w:rsidR="00251714" w:rsidRPr="00C06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 Р-6). </w:t>
      </w:r>
    </w:p>
    <w:p w:rsidR="00251714" w:rsidRPr="00C068B0" w:rsidRDefault="00251714" w:rsidP="00C06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714" w:rsidRPr="00C068B0" w:rsidRDefault="00251714" w:rsidP="00C06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в обучении химии в средней школе должна быть направлена на достижение обучающимися следующих личностных результатов:</w:t>
      </w:r>
    </w:p>
    <w:p w:rsidR="00251714" w:rsidRPr="00C068B0" w:rsidRDefault="00251714" w:rsidP="00C068B0">
      <w:pPr>
        <w:numPr>
          <w:ilvl w:val="1"/>
          <w:numId w:val="1"/>
        </w:num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— осознание российской гражданской идентичности, патриотизма, чувства гордости за российскую химическую науку;</w:t>
      </w:r>
    </w:p>
    <w:p w:rsidR="00251714" w:rsidRPr="00C068B0" w:rsidRDefault="00251714" w:rsidP="00C068B0">
      <w:pPr>
        <w:numPr>
          <w:ilvl w:val="1"/>
          <w:numId w:val="1"/>
        </w:num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— готовность к осознанному выбору дальнейшей образовательной траектории или трудовой деятельности;</w:t>
      </w:r>
    </w:p>
    <w:p w:rsidR="00251714" w:rsidRPr="00C068B0" w:rsidRDefault="00251714" w:rsidP="00C068B0">
      <w:pPr>
        <w:numPr>
          <w:ilvl w:val="1"/>
          <w:numId w:val="1"/>
        </w:num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(когнитивной, интеллектуальной) сфере — умение управлять своей познавательной деятельностью, готовность и способность 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1714" w:rsidRPr="00C068B0" w:rsidRDefault="00251714" w:rsidP="00C068B0">
      <w:pPr>
        <w:numPr>
          <w:ilvl w:val="1"/>
          <w:numId w:val="1"/>
        </w:num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сбережения здоровья — принятие и реализация ценностей здорового и безопасного образа жизни, неприятие вредных привычек (курения, употребления алкоголя и наркотиков) на основе знаний о токсическом и наркотическом действии веществ;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освоения выпускниками средней школы курса химии являются: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использование умений и навыков различных видов познавательной деятельности, применение основных методов познания (системно- 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2)владение 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3)познание объектов окружающего мира от общего через особенное к единичному;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4)умение выдвигать идеи и определять средства, необходимые для их реализации;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5)умение определять цели и задачи деятельности, выбирать средства реализации цели и применять их на практике;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6)использование 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8)готовность 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9)умение 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гигиены, ресурсосбережения, правовых и этических норм, норм информационной безопасности;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10)владение 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изучения химии на базовом уровне на  ступени среднего общего образования являются: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 познавательной сфере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1.знание (понимание) изученных понятий, законов и теорий;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 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3.умение 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4.умение характеризовать изученные классы неорганических и органических соединений, химические реакции;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5.готовность 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6.умение 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7.поиск источников химической информации, получение необходимой информации, её анализ, изготовление химического информационного продукта и его презентация;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8.владение обязательными справочными материалами: Периодической системой химических элементов Д. И. Менделеева, таблицей растворимости, электрохимическим 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рядом напряжений металлов, рядом электроотрицательности — для характеристики строения, состава и свойств атомов химических элементов I—IV периодов и образованных ими простых и сложных веществ;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9.установление 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10.моделирование молекул неорганических и органических веществ;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11.понимание химической картины мира как неотъемлемой части целостной научной картины мира;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ценностно-ориентационной сфере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 и оценка последствий для окружающей среды бытовой и производственной деятельности человека, связанной с производством и переработкой химических продуктов;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трудовой сфере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проведение химического эксперимента; развитие навыков учебной, проектно-исследовательской и творческой деятельности при выполнении индивидуального проекта по химии;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сфере здорового образа жизни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соблюдение 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"Химия" на уровне среднего общего образования: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на примерах роль химии в формировании современной научной картины мира и в практической деятельности человека;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на примерах взаимосвязь между химией и другими естественными науками;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на примерах положения теории химического строения А.М. Бутлерова;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причины многообразия веществ на основе общих представлений об их составе и строении;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опыты по распознаванию органических веществ: глицерина, уксусной кислоты, непредельных жиров, глюкозы, крахмала, белков - в составе пищевых продуктов и косметических средств;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правилами и приемами безопасной работы с химическими веществами и лабораторным оборудованием;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гидролиза солей в повседневной жизни человека;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химических реакций, раскрывающих общие химические свойства простых веществ - металлов и неметаллов;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правилами безопасного обращения с едкими, горючими и токсичными веществами, средствами бытовой химии;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химической информации по названиям, идентификаторам, структурным формулам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практическое использование неорганических и органических веществ и их реакций в промышленности и быту;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методы научного познания: анализ, синтез, моделирование химических процессов и явлений - при решении учебно-исследовательских задач по изучению свойств, способов получения и распознавания органических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правилами безопасного обращения с едкими, горючими и токсичными веществами, средствами бытовой химии;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химической информации по названиям, идентификаторам, структурным формулам веществ;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251714" w:rsidRPr="00C068B0" w:rsidRDefault="00251714" w:rsidP="00C0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рабочая программа по учебному предмету «Химия 10» рассчитана на 70 часов в год (из расчета 2 часа в неделю, 35 учебных недель).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программу по химии внесены изменения по сравнению с авторской: основное отличие данной рабочей программы от авторской состоит в перераспределении часов  на рассмотрение  тем : 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строения органических соединений А. М. Бутлерова. (7 час), углеводороды и их природные источники(20 час), кислород- и азотсодержащие органические соединения(32час), органическая химия и общество (11 час)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10 класса. Базовый уровень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Теория строения органических соединений А. М. Бутлерова. (7 час)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органической химии. 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химического строения Бутлерова.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Валентность. Структурные формулы — полные и сокращённые. Простые (одинарные) и кратные (двойные и тройные) связи.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Изомеры и изомерия. Взаимное влияние атомов в молекуле.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Демонстрации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Плавление, обугливание и горение органических веществ.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(шаростержневые и объёмные) молекул органических соединений разных классов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элементного состава органических соединений.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 Изготовление моделей органических соединений.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 и их природные источники(20 час)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углеводороды. Алканы. Определение.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Непредельные углеводороды. Алкены. Этилен. Определение. Гомологический ряд алкенов. Номенклатура. Структурная и пространственная (геометрическая) изомерия. Промышленное получение алкенов: крекинг и дегидрирование алканов. Лабораторное получение этилена — реакция дегидратации этанола. Реакции присоединения: гидратация, гидрогалогенирование, галогенирование, полимеризации. Правило Марковникова. Окисление алкенов. Качественные реакции на непредельные углеводороды.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Алкадиены. Каучуки. Определение. Номенклатура.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Алкины. Определение. Номенклатура. Получение и применение ацетилена. Химические свойства ацетилена: горение, реакции присоединения: гидрогалогенирование, галогенирование, гидратация (реакция Кучерова). Винилхлорид, поливинилхлорид.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Арены. 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газ. 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 Нефть и способы её переработки. Попутный нефтяной газ, его состав и фракции — газовый бензин, пропан-бутановая, сухой газ. Нефть, её состав и переработка — перегонка, крекинг, риформинг. Нефтепродукты. Октановое число; бензин.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уголь и его переработка. 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Горение метана, этана, ацетилена.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непредельность,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Коллекции «Нефть и нефтепродукты», «Каменный уголь и продукты его переработки»,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«Каучуки».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опыты. Обнаружение продуктов горения свечи.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свойств каучуков.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Кислород- и азотсодержащие органические соединения(32час)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Одноатомные спирты. 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Многоатомные спирты. 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Фенол. Строение, получение, свойства и применение фенола. Качественные реакции на фенол. Взаимное влияние атомов в молекуле фенола. Альдегиды. 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кислоты. Предельные одноосновные 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эфиры. Жиры. Реакция этерификации. Сложные эфиры. Жиры, их состав и гидролиз (кислотный и щелочной). Мыла. Гидрирование жиров. Углеводы. Углеводы. Моносахариды. Глюкоза как альдегидоспирт. Сорбит. Молочнокислое и спиртовое брожение. Фотосинтез. Дисахариды. Сахароза. Полисахариды: крахмал, целлюлоза.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Амины. 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Аминокислоты. Белки. Аминокислоты как амфотерные органические соединения. Глицин. Реакция поликонденсации. Пептидная связь. Белки. Первичная, вторичная, третичная структуры белков. Качественные реакции на белки. Гидролиз. Денатурация. Биологические функции белков в организме.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i/>
          <w:color w:val="231F1F"/>
          <w:w w:val="115"/>
          <w:sz w:val="24"/>
          <w:szCs w:val="24"/>
        </w:rPr>
        <w:t>Демонстрации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>Получениеальдегидовокислениемспиртов.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Качественнаяреакциянамногоатомныеспирты.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>Зависимостьрастворимостифенолавводеоттемпературы.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before="5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Взаимодействиесбромнойводойихлоридомжелеза(III)каккаче-ственныереакциинафенол.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spacing w:val="-1"/>
          <w:w w:val="110"/>
          <w:sz w:val="24"/>
          <w:szCs w:val="24"/>
        </w:rPr>
        <w:t>Реакциисеребряногозеркала</w:t>
      </w: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исосвежеполученнымгидроксидом  меди(II)принагреваниикаккачественныереакциинаальдегиды.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before="10" w:after="0" w:line="240" w:lineRule="auto"/>
        <w:ind w:right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Образцымуравьиной,уксусной,пальмитиновойистеариновойкислотиихрастворимостьвводе.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 xml:space="preserve">   Свойстваглюкозыкакальдегидаикакмногоатомногоспиртав </w:t>
      </w: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реакцияхсгидроксидоммеди(II).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Идентификациякрахмала.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 xml:space="preserve">   Качественныереакциинабелки.</w:t>
      </w:r>
    </w:p>
    <w:p w:rsidR="00251714" w:rsidRPr="00C068B0" w:rsidRDefault="00251714" w:rsidP="00C06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i/>
          <w:color w:val="231F1F"/>
          <w:w w:val="110"/>
          <w:sz w:val="24"/>
          <w:szCs w:val="24"/>
        </w:rPr>
        <w:t>Лабораторныеопыты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Сравнениескоростииспаренияводыиэтанола.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spacing w:val="-1"/>
          <w:w w:val="110"/>
          <w:sz w:val="24"/>
          <w:szCs w:val="24"/>
        </w:rPr>
        <w:lastRenderedPageBreak/>
        <w:t>Растворимость</w:t>
      </w: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глицеринавводе.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>Химическиесвойствауксуснойкислоты.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>Определениенепредельностирастительногомасла.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Идентификациякрахмалавнекоторыхпродуктахпитания.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 xml:space="preserve">   Изготовлениекрахмальногоклейстера.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w w:val="105"/>
          <w:sz w:val="24"/>
          <w:szCs w:val="24"/>
        </w:rPr>
        <w:t>Изготовлениемоделеймолекуламинов.</w:t>
      </w:r>
    </w:p>
    <w:p w:rsidR="00251714" w:rsidRPr="00C068B0" w:rsidRDefault="00251714" w:rsidP="00C068B0">
      <w:pPr>
        <w:widowControl w:val="0"/>
        <w:tabs>
          <w:tab w:val="left" w:pos="13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color w:val="231F1F"/>
          <w:spacing w:val="-2"/>
          <w:w w:val="110"/>
          <w:sz w:val="24"/>
          <w:szCs w:val="24"/>
        </w:rPr>
        <w:t>Изготовлениемодели</w:t>
      </w:r>
      <w:r w:rsidRPr="00C068B0">
        <w:rPr>
          <w:rFonts w:ascii="Times New Roman" w:eastAsia="Times New Roman" w:hAnsi="Times New Roman" w:cs="Times New Roman"/>
          <w:color w:val="231F1F"/>
          <w:spacing w:val="-1"/>
          <w:w w:val="110"/>
          <w:sz w:val="24"/>
          <w:szCs w:val="24"/>
        </w:rPr>
        <w:t>молекулыглицина.</w:t>
      </w:r>
    </w:p>
    <w:p w:rsidR="00251714" w:rsidRPr="00C068B0" w:rsidRDefault="00251714" w:rsidP="00C06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B0">
        <w:rPr>
          <w:rFonts w:ascii="Times New Roman" w:eastAsia="Times New Roman" w:hAnsi="Times New Roman" w:cs="Times New Roman"/>
          <w:i/>
          <w:color w:val="231F1F"/>
          <w:w w:val="110"/>
          <w:sz w:val="24"/>
          <w:szCs w:val="24"/>
        </w:rPr>
        <w:t>Практическаяработа.</w:t>
      </w:r>
      <w:r w:rsidRPr="00C068B0">
        <w:rPr>
          <w:rFonts w:ascii="Times New Roman" w:eastAsia="Times New Roman" w:hAnsi="Times New Roman" w:cs="Times New Roman"/>
          <w:color w:val="231F1F"/>
          <w:w w:val="110"/>
          <w:sz w:val="24"/>
          <w:szCs w:val="24"/>
        </w:rPr>
        <w:t>Идентификацияорганическихсоединений.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Органическая химия и общество (11 час)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Биотехнология. 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Полимеры. Классификация полимеров. Искусственные полимеры: целлулоид, ацетатный шёлк, вискоза, целлофан.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полимеры. Способы получения полимеров: полимеризация и поликонденсация. Синтетические каучуки. Пластмассы: полистирол, тефлон, поливинилхлорид. Синтетические волокна: капрон, найлон, кевлар, лавсан.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 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Коллекции пластмасс, синтетических волокон и изделий из них. 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пероксида водорода с помощью каталазы природных объектов. 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Коллекция синтетических моющих средств (CMC), содержащих энзимы. 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среды раствора CMC индикаторами. 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опыты. Знакомство с образцами пластмасс, волокон и каучуков.  </w:t>
      </w: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 2 Распознавание пластмасс и волокон.</w:t>
      </w: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1714" w:rsidRPr="00C068B0" w:rsidRDefault="00251714" w:rsidP="00C0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рабочая программа по учебному предмету «Химия 11» рассчитана на 68 часов в год (из расчета 2 часа в неделю, 34 учебных недели).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по химии внесены изменения по сравнению с авторской: основное отличие данной рабочей программы от авторской состоит в перераспределении часов  на рассмотрение  тем :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 (24часа), химические реакции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 час), вещества и их свойства  (17), химия и современное общество (9 час)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курса. 11 класс. Базовый уровень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веществ(17)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сведения о строении атома.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атома: ядро и электронная оболочка. Изотопы. Химический элемент..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Периодическая система химических элементов Д. И. Менделеева в свете учения о строении атома.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Философские основы общности Периодического закона и теории химического строения.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Ионная химическая связь и ионные кристаллические решётки.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 .Физические свойства  веществ .,имеющих  ионную кристаллическую решетку.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Ковалентная химическая связь. Атомные и молекулярные кристаллические решётки.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решётки.физические свойства веществ ,имеющих атомную и молекулярную кристаллическую решетку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Металлическая связь.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Водородная химическая связь.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Водородная химическая связь: межмолекулярная и внутримолекулярная. Значение водородной связи в природе и жизни человека.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Полимеры, их получение: реакции полимеризации и поликонденсации. Пластмассы. Волокна. Неорганические полимеры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Дисперсные системы.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Дисперсные системы: дисперсная фаза и дисперсионная среда. Классификация дисперсных систем по агрегатному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Периодической системы химических элементов Д. И. Менделеева.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кристаллической решётки хлорида натрия.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минералов с ионной кристаллической решёткой: кальцита, галита, модели кристаллических решёток «сухого льда» (или иода), алмаза, графита (или кварца).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молярного объёма газа.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решеток некоторых металлов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различных дисперсных систем: эмульсий, суспензий, аэрозолей, гелей и золей. Коагуляция. Синерезис.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Моделирование металлической кристаллической решётки.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Денатурация белка. Получение коллоидного раствора куриного белка и исследование его свойств с помощью лазерной указки.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эмульсии растительного масла.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суспензии «известкового молока» .наблюдение за ее седиментацией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химических реакций.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Реакции без изменения состава веществ: аллотропизации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химических реакций.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Обратимость химических реакций. Химическое равновесие и способы его смещения.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Обратимые реакции. Химическое равновесие .Общая характеристика реакции синтеза аммиака и условия смещения равновесия производственного процесса вправо.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Гидролиз.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Гидролиз необратимый и обратимый. Гидролиза солей  и его типы. Роль гидролиза в обмене веществ. Роль гидролиза в энергетическом обмене.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Окислительно-восстановительные реакции.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окисления. Окислитель и восстановитель. Окисление и восстановление. Электронный баланс.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Электролиз расплавов и растворов. Практическое применение электролиза.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электролиза, протекающего в растворах электролитов .Полчение галогенов металлов, щелочей ,Щелочных металлов.Гальванопластика. Гальваностегия. Рафинирование.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Экзо- и эндотермические реакции. Тепловые явления при растворении серной кислоты и аммиачной селитры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растворов серной кислоты с растворами тиосульфата натрия различной концентрации и температуры.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кипящего слоя.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окислительно-восстановительные реакции: взаимодействие цинка с соляной кислотой и железа с сульфатом меди</w:t>
      </w: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(П).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электролизёра.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электролизной ванны для получения алюминия.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реакций, идущих до конца, по правилу Бертолле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пероксида водорода с помощью диоксида марганца.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равновесия в системе Fe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+ 3CNS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^ Fe(CNS)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индикаторами среды растворов солей различных типов.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раствора сульфата меди(П) с железом и гидроксидом натрия.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по теме «Химическая реакция».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и их свойства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Неметаллы. Благородные газы.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Неметаллы как окислители. Неметаллы как восстановители. Ряд электроотрицательности. Инертные или благородные газы.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Кислоты неорганические и органические.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Кислоты с точки зрения атомно- 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Основания неорганические и органические.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Амфотерные соединения неорганические и органические.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Коллекция металлов.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Коллекция неметаллов.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концентрированной азотной кислоты с медью.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Вспышка термитной смеси.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Вспышка чёрного пороха.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Вытеснение галогенов из их растворов другими галогенами.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паров концентрированных растворов соляной кислоты и аммиака («дым без огня»).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аммиака и изучение его свойств.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амфотерного гидроксида и изучение его свойств.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жёсткой воды и устранение её жёсткости.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нерастворимого гидроксида и его взаимодействие с кислотой.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концентрированных растворов соляной и уксусной кислот капельным методом при их разбавлении водой.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случаи взаимодействия растворов солей алюминия со щёлочью. Устранение жёсткости воды.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по теме «Вещества и их свойства».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современное общество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технология. Производство аммиака и метанола.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грамотность как компонент общей культуры человека.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упаковочных материалов, электроники и бытовой техники, экологичного товара, продуктов питания, этикеток по уходу за одеждой.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промышленной установки получения серной кислоты.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колонны синтеза аммиака. 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Видеофрагменты и слайды о степени экологической чистоты товара.</w:t>
      </w:r>
    </w:p>
    <w:p w:rsidR="00251714" w:rsidRPr="00C068B0" w:rsidRDefault="00251714" w:rsidP="00C068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C0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маркировок различных видов промышленных и продовольственных товаров</w:t>
      </w:r>
    </w:p>
    <w:p w:rsidR="00251714" w:rsidRPr="00C068B0" w:rsidRDefault="00251714" w:rsidP="00C068B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1714" w:rsidRPr="00C068B0" w:rsidRDefault="00251714" w:rsidP="00C068B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8B0">
        <w:rPr>
          <w:rFonts w:ascii="Times New Roman" w:eastAsia="Calibri" w:hAnsi="Times New Roman" w:cs="Times New Roman"/>
          <w:bCs/>
          <w:sz w:val="24"/>
          <w:szCs w:val="24"/>
        </w:rPr>
        <w:t>Тематическое планирование (10 класс)</w:t>
      </w:r>
    </w:p>
    <w:p w:rsidR="00251714" w:rsidRPr="00C068B0" w:rsidRDefault="00251714" w:rsidP="00C068B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298" w:type="dxa"/>
        <w:tblInd w:w="-10" w:type="dxa"/>
        <w:tblLayout w:type="fixed"/>
        <w:tblLook w:val="0000"/>
      </w:tblPr>
      <w:tblGrid>
        <w:gridCol w:w="658"/>
        <w:gridCol w:w="5220"/>
        <w:gridCol w:w="1080"/>
        <w:gridCol w:w="1080"/>
        <w:gridCol w:w="1260"/>
      </w:tblGrid>
      <w:tr w:rsidR="00251714" w:rsidRPr="00C068B0" w:rsidTr="00B079A3">
        <w:trPr>
          <w:trHeight w:val="8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темы/раздела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251714" w:rsidRPr="00C068B0" w:rsidTr="00B079A3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1.Введение</w:t>
            </w:r>
            <w:r w:rsidR="00C068B0"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  органической химии. Теория строения органических соединений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1714" w:rsidRPr="00C068B0" w:rsidTr="00B079A3">
        <w:trPr>
          <w:trHeight w:val="71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1714" w:rsidRPr="00C068B0" w:rsidTr="00B079A3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3.Кислород и азотосодержащие органические соединения и их природные источники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1714" w:rsidRPr="00C068B0" w:rsidTr="00B079A3">
        <w:trPr>
          <w:trHeight w:val="71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№ 4.Органическая химия и общество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1714" w:rsidRPr="00C068B0" w:rsidTr="00B079A3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8B0">
        <w:rPr>
          <w:rFonts w:ascii="Times New Roman" w:eastAsia="Calibri" w:hAnsi="Times New Roman" w:cs="Times New Roman"/>
          <w:bCs/>
          <w:sz w:val="24"/>
          <w:szCs w:val="24"/>
        </w:rPr>
        <w:t>Тематическое планирование (11 класс)</w:t>
      </w:r>
    </w:p>
    <w:tbl>
      <w:tblPr>
        <w:tblW w:w="9298" w:type="dxa"/>
        <w:tblInd w:w="-10" w:type="dxa"/>
        <w:tblLayout w:type="fixed"/>
        <w:tblLook w:val="0000"/>
      </w:tblPr>
      <w:tblGrid>
        <w:gridCol w:w="658"/>
        <w:gridCol w:w="5220"/>
        <w:gridCol w:w="1080"/>
        <w:gridCol w:w="1080"/>
        <w:gridCol w:w="1260"/>
      </w:tblGrid>
      <w:tr w:rsidR="00251714" w:rsidRPr="00C068B0" w:rsidTr="00B079A3">
        <w:trPr>
          <w:trHeight w:val="8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темы/раздела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251714" w:rsidRPr="00C068B0" w:rsidTr="00B079A3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hd w:val="clear" w:color="auto" w:fill="FFFFFF"/>
              <w:spacing w:after="12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C068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Строение веществ (23 часа)</w:t>
            </w: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1714" w:rsidRPr="00C068B0" w:rsidTr="00B079A3">
        <w:trPr>
          <w:trHeight w:val="71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hd w:val="clear" w:color="auto" w:fill="FFFFFF"/>
              <w:spacing w:after="12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Химические реакции(19)</w:t>
            </w: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1714" w:rsidRPr="00C068B0" w:rsidTr="00B079A3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Вещества и их свойства(17)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1714" w:rsidRPr="00C068B0" w:rsidTr="00B079A3">
        <w:trPr>
          <w:trHeight w:val="71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hd w:val="clear" w:color="auto" w:fill="FFFFFF"/>
              <w:spacing w:after="12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 4. Химия и современное общество (9)</w:t>
            </w: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химия 10 класс</w:t>
      </w:r>
      <w:r w:rsidRPr="00C06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Pr="00C068B0">
        <w:rPr>
          <w:rFonts w:ascii="Times New Roman" w:eastAsia="Calibri" w:hAnsi="Times New Roman" w:cs="Times New Roman"/>
          <w:b/>
          <w:sz w:val="24"/>
          <w:szCs w:val="24"/>
        </w:rPr>
        <w:t>учебнику</w:t>
      </w:r>
      <w:r w:rsidRPr="00C068B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«</w:t>
      </w:r>
      <w:r w:rsidRPr="00C068B0">
        <w:rPr>
          <w:rFonts w:ascii="Times New Roman" w:eastAsia="Calibri" w:hAnsi="Times New Roman" w:cs="Times New Roman"/>
          <w:color w:val="000000"/>
          <w:sz w:val="24"/>
          <w:szCs w:val="24"/>
        </w:rPr>
        <w:t>Химия. 10 класс</w:t>
      </w:r>
      <w:r w:rsidRPr="00C068B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» автора </w:t>
      </w:r>
      <w:r w:rsidRPr="00C068B0">
        <w:rPr>
          <w:rFonts w:ascii="Times New Roman" w:eastAsia="Calibri" w:hAnsi="Times New Roman" w:cs="Times New Roman"/>
          <w:sz w:val="24"/>
          <w:szCs w:val="24"/>
        </w:rPr>
        <w:t>О.С.   Габриеляна,</w:t>
      </w: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068B0">
        <w:rPr>
          <w:rFonts w:ascii="Times New Roman" w:eastAsia="Calibri" w:hAnsi="Times New Roman" w:cs="Times New Roman"/>
          <w:sz w:val="24"/>
          <w:szCs w:val="24"/>
        </w:rPr>
        <w:t>И.Г. Остроумова, С.А. Сладкова</w:t>
      </w:r>
      <w:r w:rsidRPr="00C068B0">
        <w:rPr>
          <w:rFonts w:ascii="Times New Roman" w:eastAsia="Calibri" w:hAnsi="Times New Roman" w:cs="Times New Roman"/>
          <w:spacing w:val="-4"/>
          <w:sz w:val="24"/>
          <w:szCs w:val="24"/>
        </w:rPr>
        <w:t>(М.: Просвещение, 2020).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6"/>
        <w:gridCol w:w="6401"/>
        <w:gridCol w:w="784"/>
        <w:gridCol w:w="700"/>
        <w:gridCol w:w="700"/>
      </w:tblGrid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251714" w:rsidRPr="00C068B0" w:rsidTr="00B079A3">
        <w:tc>
          <w:tcPr>
            <w:tcW w:w="9570" w:type="dxa"/>
            <w:gridSpan w:val="6"/>
          </w:tcPr>
          <w:p w:rsidR="00251714" w:rsidRPr="00C068B0" w:rsidRDefault="00251714" w:rsidP="00C068B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570" w:type="dxa"/>
            <w:gridSpan w:val="6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1.Введение . Предмет  органической химии. Теория строения органических соединений(8 час.) </w:t>
            </w: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 инструктаж  по ТБ на уроках химии</w:t>
            </w:r>
            <w:r w:rsidRPr="00C0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 органической химии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2.-3</w:t>
            </w:r>
          </w:p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строения органических соединений. Основные положения теории                                             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47"/>
        </w:trPr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479"/>
        </w:trPr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Входная контрольная работа.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гомологии и гомологах.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Изомерия и изомеры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Предмет  органической химии. Теория строения органических соединений»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Углеводороды и их природные источники(20 часов) 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Алканы.Строение,номенклатура,изомерия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свойства алканов.</w:t>
            </w:r>
            <w:r w:rsidRPr="00C068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Р.К. переработка у/в в СК Получение и применение алканов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Алкены.Строение,номенклатура,изомерия.Получение.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свойства алкенов. Полиэтилен</w:t>
            </w:r>
            <w:r w:rsidRPr="00C068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Р.К.»Ставролен» г. Буденновск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Алкадиены. Каучуки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Алкины. Ацетилен.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свойства.Применение ацетилена .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Арены. Бензол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бензола.Химическиесвойства.Применение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93"/>
        </w:trPr>
        <w:tc>
          <w:tcPr>
            <w:tcW w:w="873" w:type="dxa"/>
            <w:tcBorders>
              <w:bottom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251714" w:rsidRPr="00C068B0" w:rsidRDefault="00251714" w:rsidP="00C068B0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и попутный газы</w:t>
            </w:r>
            <w:r w:rsidRPr="00C06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Р.К. Природные источники у/в в СК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и способы ее переработки</w:t>
            </w:r>
            <w:r w:rsidRPr="00C06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Р.К. Добыча нефти на Ставрополье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задач. Нахождение молекулярной формулы органических веществ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:  « Углеводороды»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«Углеводороды»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873" w:type="dxa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3" w:type="dxa"/>
            <w:gridSpan w:val="2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570" w:type="dxa"/>
            <w:gridSpan w:val="6"/>
          </w:tcPr>
          <w:p w:rsidR="00251714" w:rsidRPr="00C068B0" w:rsidRDefault="00251714" w:rsidP="00C068B0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3.Кислород и азотосодержащие органические соединения и их природные источники (32 час)</w:t>
            </w: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спиртов.Получение Применение   </w:t>
            </w:r>
            <w:r w:rsidRPr="00C06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Р.К Производство Спирта на объединении» Стрижамент»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tabs>
                <w:tab w:val="center" w:pos="74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449"/>
        </w:trPr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фенола.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: « Спирты и фенолы»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ind w:right="-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АльдегАльдегиды.и кетоны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ind w:right="-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ХимичХимические  свойства альдегидов и кетонов  Получение. Применение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Одноосновные карбоновые кислоты. Химические свойства. Получение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: « Альдегиды, карбоновые кислоты»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359"/>
        </w:trPr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реакцией этерификации. Применение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Жиры – как сложные эфиры. Химические свойства жиров. Применение на основе свойств</w:t>
            </w:r>
          </w:p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знаний по теме «Кислородосодержащие органические вещества». 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«Кислородосодержащие органические соединения»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Углеводы.Моносахариды. Глюкоза- как альдегидоспирт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Сахароза как представитель дисахаридов. Полисахариды. Крахмал и целлюлоза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 теме:  «Углеводы»</w:t>
            </w:r>
          </w:p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аминах. Строение, свойства, применение Получение аминов реакцией Зинина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 как органическое основание. Получение. Применение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Состав молекул, свойства как амфотерных соединений  Понятие о пептидной связи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Белки. Получение реакцией поликонденсации аминокислот. Структуры белков </w:t>
            </w:r>
          </w:p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88"/>
        </w:trPr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белков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88"/>
        </w:trPr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 Азотсодержащие органические соединения»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70"/>
        </w:trPr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 № 1 « Идентификацию органических соединений»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по теме: «Азотсодержащие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органические соединения»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tabs>
                <w:tab w:val="left" w:pos="2380"/>
                <w:tab w:val="center" w:pos="5136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по теме: «Азотсодержащие органические соединения»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tabs>
                <w:tab w:val="left" w:pos="2380"/>
                <w:tab w:val="center" w:pos="5136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626"/>
        </w:trPr>
        <w:tc>
          <w:tcPr>
            <w:tcW w:w="921" w:type="dxa"/>
            <w:gridSpan w:val="2"/>
          </w:tcPr>
          <w:p w:rsidR="00251714" w:rsidRPr="00C068B0" w:rsidRDefault="00251714" w:rsidP="00C068B0">
            <w:pPr>
              <w:tabs>
                <w:tab w:val="left" w:pos="1590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№ 4.Органическая химия и общество(10 часов)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626"/>
        </w:trPr>
        <w:tc>
          <w:tcPr>
            <w:tcW w:w="9570" w:type="dxa"/>
            <w:gridSpan w:val="6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Органическая химия и общество (10 часов)</w:t>
            </w: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65" w:type="dxa"/>
            <w:tcBorders>
              <w:bottom w:val="single" w:sz="4" w:space="0" w:color="000000"/>
            </w:tcBorders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 Классификация полимеров. Структура полимеров Получение полимеров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5" w:type="dxa"/>
            <w:tcBorders>
              <w:bottom w:val="single" w:sz="4" w:space="0" w:color="000000"/>
            </w:tcBorders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полимеры Получение искусственных полимеров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65" w:type="dxa"/>
            <w:tcBorders>
              <w:bottom w:val="single" w:sz="4" w:space="0" w:color="000000"/>
            </w:tcBorders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полимеры Синтетические пластмассы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волокна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каучуки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 «Распознавание пластмасс и волокон»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tabs>
                <w:tab w:val="center" w:pos="74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921" w:type="dxa"/>
            <w:gridSpan w:val="2"/>
          </w:tcPr>
          <w:p w:rsidR="00251714" w:rsidRPr="00C068B0" w:rsidRDefault="00251714" w:rsidP="00C06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5" w:type="dxa"/>
          </w:tcPr>
          <w:p w:rsidR="00251714" w:rsidRPr="00C068B0" w:rsidRDefault="00251714" w:rsidP="00C068B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8B0" w:rsidRPr="00D02225" w:rsidRDefault="00C068B0" w:rsidP="00C068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2225">
        <w:rPr>
          <w:rFonts w:ascii="Times New Roman" w:eastAsia="Calibri" w:hAnsi="Times New Roman" w:cs="Times New Roman"/>
          <w:b/>
          <w:sz w:val="28"/>
          <w:szCs w:val="28"/>
        </w:rPr>
        <w:t>Календарн</w:t>
      </w:r>
      <w:r>
        <w:rPr>
          <w:rFonts w:ascii="Times New Roman" w:eastAsia="Calibri" w:hAnsi="Times New Roman" w:cs="Times New Roman"/>
          <w:b/>
          <w:sz w:val="28"/>
          <w:szCs w:val="28"/>
        </w:rPr>
        <w:t>о-тематический план по химии 11</w:t>
      </w:r>
      <w:r w:rsidRPr="00D0222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C068B0" w:rsidRPr="00D02225" w:rsidRDefault="00C068B0" w:rsidP="00C06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7658"/>
        <w:gridCol w:w="1701"/>
      </w:tblGrid>
      <w:tr w:rsidR="00C068B0" w:rsidRPr="00D02225" w:rsidTr="001943F7">
        <w:trPr>
          <w:trHeight w:val="544"/>
        </w:trPr>
        <w:tc>
          <w:tcPr>
            <w:tcW w:w="848" w:type="dxa"/>
            <w:vMerge w:val="restart"/>
          </w:tcPr>
          <w:p w:rsidR="00C068B0" w:rsidRPr="00D02225" w:rsidRDefault="00C068B0" w:rsidP="0019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658" w:type="dxa"/>
            <w:vMerge w:val="restart"/>
          </w:tcPr>
          <w:p w:rsidR="00C068B0" w:rsidRPr="00D02225" w:rsidRDefault="00C068B0" w:rsidP="0019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C068B0" w:rsidRPr="00D02225" w:rsidRDefault="00C068B0" w:rsidP="0019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068B0" w:rsidRPr="00D02225" w:rsidTr="001943F7">
        <w:trPr>
          <w:trHeight w:val="322"/>
        </w:trPr>
        <w:tc>
          <w:tcPr>
            <w:tcW w:w="848" w:type="dxa"/>
            <w:vMerge/>
          </w:tcPr>
          <w:p w:rsidR="00C068B0" w:rsidRPr="00D02225" w:rsidRDefault="00C068B0" w:rsidP="0019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C068B0" w:rsidRPr="00D02225" w:rsidRDefault="00C068B0" w:rsidP="0019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68B0" w:rsidRPr="00D02225" w:rsidRDefault="00C068B0" w:rsidP="0019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Pr="00D02225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1: Строение атома и периодический закон Д.И. Менделеева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Pr="00D02225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022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8" w:type="dxa"/>
          </w:tcPr>
          <w:p w:rsidR="00C068B0" w:rsidRPr="00732660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 – сложная частица. История открытия 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Pr="00D02225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022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8" w:type="dxa"/>
          </w:tcPr>
          <w:p w:rsidR="00C068B0" w:rsidRPr="00732660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атомов химических элементов. Изотопы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строение атома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классификация химических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электронных оболочек атомов переходных элементов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химических элементов Д.И. Менделеева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8" w:type="dxa"/>
          </w:tcPr>
          <w:p w:rsidR="00C068B0" w:rsidRPr="00021DF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химических элементов Д.И. Менделеева в свете учения о строении атома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№1 «Строение атома и Периодический закон Д.И. Менделеева».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 Строение вещества (21)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 формул веществ на основе массо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долей химических элементов 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 формул веществ по продуктам сгорания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выведение формул веществ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ковалентной связи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Водородная химическая связь. Виды химической связи и типы кристаллических решеток.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8" w:type="dxa"/>
          </w:tcPr>
          <w:p w:rsidR="00C068B0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A">
              <w:rPr>
                <w:rFonts w:ascii="Times New Roman" w:eastAsia="Calibri" w:hAnsi="Times New Roman" w:cs="Times New Roman"/>
                <w:sz w:val="24"/>
                <w:szCs w:val="24"/>
              </w:rPr>
              <w:t>Волокна природные и химические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8" w:type="dxa"/>
          </w:tcPr>
          <w:p w:rsidR="00C068B0" w:rsidRPr="00DE5BAA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A">
              <w:rPr>
                <w:rFonts w:ascii="Times New Roman" w:eastAsia="Calibri" w:hAnsi="Times New Roman" w:cs="Times New Roman"/>
                <w:sz w:val="24"/>
                <w:szCs w:val="24"/>
              </w:rPr>
              <w:t>Газообразное состояние вещества.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8" w:type="dxa"/>
          </w:tcPr>
          <w:p w:rsidR="00C068B0" w:rsidRPr="00DE5BAA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Представители газообразных веществ.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8" w:type="dxa"/>
          </w:tcPr>
          <w:p w:rsidR="00C068B0" w:rsidRPr="005A7594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A">
              <w:rPr>
                <w:rFonts w:ascii="Times New Roman" w:eastAsia="Calibri" w:hAnsi="Times New Roman" w:cs="Times New Roman"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8" w:type="dxa"/>
          </w:tcPr>
          <w:p w:rsidR="00C068B0" w:rsidRPr="00DE5BAA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A">
              <w:rPr>
                <w:rFonts w:ascii="Times New Roman" w:eastAsia="Calibri" w:hAnsi="Times New Roman" w:cs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8" w:type="dxa"/>
          </w:tcPr>
          <w:p w:rsidR="00C068B0" w:rsidRPr="00DE5BAA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№1 «Получение, собирание и распознавание газов». ИТБ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8" w:type="dxa"/>
          </w:tcPr>
          <w:p w:rsidR="00C068B0" w:rsidRPr="00DE5BAA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eastAsia="Calibri" w:hAnsi="Times New Roman" w:cs="Times New Roman"/>
                <w:sz w:val="24"/>
                <w:szCs w:val="24"/>
              </w:rPr>
              <w:t>Дисперсные системы Проверочная работа «Состояния вещества».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8" w:type="dxa"/>
          </w:tcPr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вещества и смесей.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8" w:type="dxa"/>
          </w:tcPr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8" w:type="dxa"/>
          </w:tcPr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выхода продукта реакции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58" w:type="dxa"/>
          </w:tcPr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«Строение атома. Строение вещества»</w:t>
            </w:r>
          </w:p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eastAsia="Calibri" w:hAnsi="Times New Roman" w:cs="Times New Roman"/>
                <w:sz w:val="24"/>
                <w:szCs w:val="24"/>
              </w:rPr>
              <w:t>Тема 3: Химические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8" w:type="dxa"/>
          </w:tcPr>
          <w:p w:rsidR="00C068B0" w:rsidRPr="00917136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Реакции, идущие без изменения состава вещества 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числу и составу реагирующих веществ и продуктов реакции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эффект реакции и термохимические уравнения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</w:t>
            </w: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по термохимическим уравнениям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658" w:type="dxa"/>
          </w:tcPr>
          <w:p w:rsidR="00C068B0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Окислите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льно-восстановительные 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химической реакции, влияние условий на скорость химической реакции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Катализ и катализаторы. Ферменты как биологические катализаторы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Обратимость химических реакций. Химическое равновесие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смещения химического равновесия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BE">
              <w:rPr>
                <w:rFonts w:ascii="Times New Roman" w:eastAsia="Calibri" w:hAnsi="Times New Roman" w:cs="Times New Roman"/>
                <w:sz w:val="24"/>
                <w:szCs w:val="24"/>
              </w:rPr>
              <w:t>Роль воды в химических реакциях. Электролитическая диссоциация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658" w:type="dxa"/>
          </w:tcPr>
          <w:p w:rsidR="00C068B0" w:rsidRPr="00CE22B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658" w:type="dxa"/>
          </w:tcPr>
          <w:p w:rsidR="00C068B0" w:rsidRPr="00F94E2D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sz w:val="24"/>
                <w:szCs w:val="24"/>
              </w:rPr>
              <w:t>Гидролиз неорганических соединений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658" w:type="dxa"/>
          </w:tcPr>
          <w:p w:rsidR="00C068B0" w:rsidRPr="00F94E2D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sz w:val="24"/>
                <w:szCs w:val="24"/>
              </w:rPr>
              <w:t>Гидролиз органических соединений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658" w:type="dxa"/>
          </w:tcPr>
          <w:p w:rsidR="00C068B0" w:rsidRPr="00F94E2D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Электролиз растворов и расплавов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658" w:type="dxa"/>
          </w:tcPr>
          <w:p w:rsidR="00C068B0" w:rsidRPr="00F94E2D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Электролиз. Применение электролиза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658" w:type="dxa"/>
          </w:tcPr>
          <w:p w:rsidR="00C068B0" w:rsidRPr="00F94E2D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по теме «Химические реакции»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D02225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C068B0" w:rsidRPr="00F94E2D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4: Вещества и их свойства</w:t>
            </w:r>
          </w:p>
        </w:tc>
        <w:tc>
          <w:tcPr>
            <w:tcW w:w="1701" w:type="dxa"/>
          </w:tcPr>
          <w:p w:rsidR="00C068B0" w:rsidRPr="00D02225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49.-50.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D6E">
              <w:rPr>
                <w:rFonts w:ascii="Times New Roman" w:hAnsi="Times New Roman" w:cs="Times New Roman"/>
              </w:rPr>
              <w:t xml:space="preserve">Металлы. Общие свойства металлов. 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Коррозия металлов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Неметаллы. Общие свойства неметаллов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Кислоты в свете теории электролитической диссоциации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Особые свойства азотной и концентрированной серной кислот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Основания в свете теории электролитической диссоциации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Соли в свете теории электролитической диссоциации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Обобщение по теме «Вещества и их свойства»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Контрольная работа 4 по теме «Вещества и их свойства»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 xml:space="preserve"> Генетическая связь между классами неорганических соединений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Практическая работа №2 «Решение экспериментальных задач на идентификацию неорганических соединений». ИТБ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 xml:space="preserve"> Практическая работа №3 «Генетическая связь между классами неорганических соединений». ИТБ 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Обобщение по курсу химии.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Итоговая контрольная работа 5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6E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Химия и производство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Pr="00794D6E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Химия и сельское хозяйство. Химическое загрязнение окружающей среды.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8B0" w:rsidRPr="00794D6E" w:rsidTr="001943F7">
        <w:tc>
          <w:tcPr>
            <w:tcW w:w="848" w:type="dxa"/>
          </w:tcPr>
          <w:p w:rsidR="00C068B0" w:rsidRDefault="00C068B0" w:rsidP="0019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658" w:type="dxa"/>
          </w:tcPr>
          <w:p w:rsidR="00C068B0" w:rsidRPr="00794D6E" w:rsidRDefault="00C068B0" w:rsidP="001943F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94D6E">
              <w:rPr>
                <w:rFonts w:ascii="Times New Roman" w:hAnsi="Times New Roman" w:cs="Times New Roman"/>
              </w:rPr>
              <w:t>Химия в повседневной жизни. Моющие, чистящие средства. Средства личной гигиены и косметики.</w:t>
            </w:r>
          </w:p>
        </w:tc>
        <w:tc>
          <w:tcPr>
            <w:tcW w:w="1701" w:type="dxa"/>
          </w:tcPr>
          <w:p w:rsidR="00C068B0" w:rsidRPr="00794D6E" w:rsidRDefault="00C068B0" w:rsidP="001943F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68B0" w:rsidRPr="00794D6E" w:rsidRDefault="00C068B0" w:rsidP="00C068B0">
      <w:pPr>
        <w:rPr>
          <w:rFonts w:ascii="Times New Roman" w:hAnsi="Times New Roman" w:cs="Times New Roman"/>
        </w:rPr>
      </w:pPr>
    </w:p>
    <w:p w:rsidR="00C068B0" w:rsidRPr="00794D6E" w:rsidRDefault="00C068B0" w:rsidP="00C068B0">
      <w:pPr>
        <w:rPr>
          <w:rFonts w:ascii="Times New Roman" w:hAnsi="Times New Roman" w:cs="Times New Roman"/>
        </w:rPr>
      </w:pPr>
    </w:p>
    <w:p w:rsidR="00C068B0" w:rsidRPr="00794D6E" w:rsidRDefault="00C068B0" w:rsidP="00C068B0">
      <w:pPr>
        <w:rPr>
          <w:rFonts w:ascii="Times New Roman" w:hAnsi="Times New Roman" w:cs="Times New Roman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B0" w:rsidRPr="00C068B0" w:rsidRDefault="00C068B0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 по химии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769"/>
        <w:gridCol w:w="4942"/>
        <w:gridCol w:w="1029"/>
      </w:tblGrid>
      <w:tr w:rsidR="00251714" w:rsidRPr="00C068B0" w:rsidTr="00B079A3">
        <w:trPr>
          <w:trHeight w:val="7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Тема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Оборудование центра «Точка роста»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319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«Идентификация органических соединений»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спиртовки, спички, держатели, стеклянные палочки и трубочки, этиловый спирт, муравьиная кислота, глюкоза (р - р), глицерин  (р – р), формальдегид (р - р), белок (р - р), растительное масло, машинное масло, крахмальный клейстер, сахароза (р –р),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(р - 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спиртовой раствор йода; клубень картофеля, белый хлеб, спелое яблоко.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8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Пробирки,  спиртовки, спички, держатели, стеклянные палочки и трубочки, тигельные щипцы;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пластмасс: полиэтилен, поливинилхлорид, фенопласт;  образцы волокон: хлопок, шерсть, натуральный шелк, вискозное волокно, ацетатное волокно, капрон,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(конц)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4(конц),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(конц)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Практические работы по химии в 11 классе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5040"/>
        <w:gridCol w:w="1080"/>
      </w:tblGrid>
      <w:tr w:rsidR="00251714" w:rsidRPr="00C068B0" w:rsidTr="00B079A3">
        <w:trPr>
          <w:trHeight w:val="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Тема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Оборудование центра «Точка роста»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30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«Получение, собирание и распознавание газов»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спиртовки, спички, держатели, стеклянные палочки и трубочки, шпатель, простейшие приборы для получения газов, лучинки,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(гранулы),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мрамор, уксусная кислота, известковая вода,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(р –р),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 или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(р-р), вода,  красные лакмусовые бумажки или фенолфталеиновые бумажки, гранулы или кусочки полиэтилена,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4(р-р).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«Распознавание веществ»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спиртовки, спички, держатели, стеклянные палочки и трубочки, индикаторы,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(р-р),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4(р 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3(р-р)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2(р – 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(р –р),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(р – 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 или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 - 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(р - 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 - 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4(р - 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  по химии в 10 классе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3694"/>
        <w:gridCol w:w="2160"/>
      </w:tblGrid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Тема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Оборудование центра «Точка роста»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элементного состава органических соединений»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стаканы, свечи парафиновые, спички, лучинки, известковая вода –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«Изготовление моделей молекул углеводородов»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светлых и темных тонов, спички, рис. 11 с. 25 «Модель молекулы метана», рис «Н-бутан и изобутан»  с.18, таблица «Строение молекулы метана».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«Обнаружение непредельных соединений в жидких нефтепродуктах»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стеклянные трубочки и стеклянные палочки, жидкие нефтепродукты (бензин, керосин),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2(спиртовой р-р).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Получение и свойства ацетилена»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с газоотводными трубками , пробирки, карбид кальция –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4(р-р).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коллекцией «Нефть и продукты ее переработки»»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«Нефть и продукты ее переработки»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(Образцы нефти, светлые нефтепродукты – бензин, керосин, темные нефтепродукты – смазочные масла).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«Свойства этилового спирта»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стеклянные трубочки и стеклянные палочки, спиртовки, фильтровальная бумага,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дистиллированная, подсолнечное масло, медная проволока.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глицерина»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стеклянные трубочки и стеклянные палочки,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дистиллированная,  глицерин,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(р-р).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 формальдегида»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держатели,  стеклянные трубочки и стеклянные палочки,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горячая,  спиртовки, спички,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формалин,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«Свойства  уксусной кислоты»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держатели,  стеклянные трубочки и стеклянные палочки, спиртовки, спички, шпатели,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лакмус фиолетовый,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(гранулы),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(мел) или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(сода)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жиров»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стеклянные трубочки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стеклянные палочки, фильтровальная бумага,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дистиллированная,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бензин, подсолнечное  масло, горчичное или другое растительное масло,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4(р-р).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Сравнение свойств растворов мыла и стирального порошка»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Пробирки,  стеклянные трубочки и стеклянные палочки, мыло (р-р), стиральный порошок (р-р), фенолфталеин, жесткая вода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др. соли кальция в растворе).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глюкозы»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держатели,  стеклянные трубочки и стеклянные палочки, спиртовки, спички,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(р-р), глюкоза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 (р-р).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крахмала»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стеклянные трубочки и стеклянные палочки,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химические стаканы, асбестированные сетки, электроплитки,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2(спиртовой 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белков»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 держатели,  стеклянные трубочки и стеклянные палочки, спиртовки, спички, белок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шерстяные нити.  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Ознакомление с образцами пластмасс, волокон и каучуков»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Коллекции: «Полимеры», «Хлопок», «Лен и продукты его переработки»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14" w:rsidRPr="00C068B0" w:rsidRDefault="00251714" w:rsidP="00C0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  по химии в 11 классе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4680"/>
        <w:gridCol w:w="2160"/>
      </w:tblGrid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Тема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Оборудование центра «Точка роста»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«Конструирование Периодической таблицы элементов с использованием карточек»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ножницы,карандаши</w:t>
            </w: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образцыкарточек – рис 5. с.14 «Так создавалась Периодическая система Д. И. Менделеева: а) элементы, расположенные в порядке увеличения относительных атомных масс; б) – периоды»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«Описание свойств некоторых веществ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типа кристаллической решетки"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«Кристаллические решетки», модели кристаллических решеток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графит,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α-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, алмаз), коллекция «Минералы и горные породы».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коллекцией полимеров: пластмасс и волокон и изделия из них»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Коллекции: «Полимеры», «Лен и изделия из него», «Тутовый шелкопряд», «Минералы и горные породы», образец асбеста и асбестированная сетка.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«Испытание воды на жесткость. Устранение жесткости воды»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воронки, спиртовки, спички,  держатели, известковая вода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мыла, раствор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минеральными водами»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 бутылок минеральных вод, таблица «Качественные реакции неорганических веществ», образцы минеральных вод (например, «Рапа»), 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 –р),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 –р).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«Ознакомление  с дисперсными системами»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–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известковое молоко, жидкие мази – линименты, цементный раствор), эмульсии (молоко, нефть, битум), пасты (зубные пасты), гели (сыр, хлеб, мармелад, зефир, гель для душа,  волосы), рис 88 с. 104, упр.5,6 с. 104 учебника.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«Реакция замещения меди железом в растворе медного купороса»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кнопки и скрепки.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«Реакции, идущие с образованием осадка, газа и воды»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(гранулы),  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(лакмус фиолетовый, фенолфталеин).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rPr>
          <w:trHeight w:val="2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кислорода разложением пероксида водорода с помощью оксида марганца 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каталазы сырого картофеля»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шпатели,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2(р-р),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клубень сырого картофеля, препаровальные ножи, лучинки.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водорода взаимодействием кислоты с цинком»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(химические и биологические), спиртовки, спички,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(гранулы),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«Различные случаи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гидролиза солей»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 –р),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 (р-р),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универсальная индикаторная бумага.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«Испытание растворов кислот, оснований и солей индикаторами»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 –р),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 –р),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индикаторные бумажки.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соляной кислоты и раствора уксусной кислоты  с металлами»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, спиртовки, спички,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(гранулы),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(проволока),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соляной кислоты и раствора уксусной кислоты  с основаниями»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фенолфталеин,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соляной кислоты и раствора уксусной кислоты  с солями»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Пробирки, К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 –р), 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(р-р).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и свойства нерастворимых оснований»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держатели, спиртовки, спички,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(р-р),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 (р-р);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3(р-р);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3(р-р);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2(р-р).</w:t>
            </w:r>
          </w:p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«Гидролиз хлоридов и ацетатов щелочных металлов»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(р-р),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COOK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(р-р),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индикаторныебумажки.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4" w:rsidRPr="00C068B0" w:rsidTr="00B07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коллекциями: металлов, неметаллов, кислот, оснований, минералов и биологических материалов, содержащих некоторые соли 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металлов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др.),  образцы неметаллов (красный фосфор, сера кристаллическая, графит, йод кристаллический, бром), образцы кислот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),  образцы оснований 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тв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тв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68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·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68B0">
              <w:rPr>
                <w:rFonts w:ascii="Times New Roman" w:eastAsia="Times New Roman" w:hAnsi="Times New Roman" w:cs="Times New Roman"/>
                <w:sz w:val="24"/>
                <w:szCs w:val="24"/>
              </w:rPr>
              <w:t>), коллекция «Минералы и горные породы».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4" w:rsidRPr="00C068B0" w:rsidRDefault="00251714" w:rsidP="00C0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14" w:rsidRPr="00C068B0" w:rsidRDefault="00251714" w:rsidP="00C068B0">
      <w:pPr>
        <w:shd w:val="clear" w:color="auto" w:fill="FFFFFF"/>
        <w:tabs>
          <w:tab w:val="left" w:pos="7810"/>
        </w:tabs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300" w:rsidRPr="00C068B0" w:rsidRDefault="004A0300" w:rsidP="00C0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300" w:rsidRPr="00C068B0" w:rsidSect="00EB2B60">
      <w:pgSz w:w="11906" w:h="16838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11A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6C2B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84098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A25DA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8453E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422AE"/>
    <w:multiLevelType w:val="hybridMultilevel"/>
    <w:tmpl w:val="2F8EA780"/>
    <w:lvl w:ilvl="0" w:tplc="4504FDB2">
      <w:numFmt w:val="bullet"/>
      <w:lvlText w:val="•"/>
      <w:lvlJc w:val="left"/>
      <w:pPr>
        <w:ind w:left="798" w:hanging="32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w w:val="98"/>
        <w:sz w:val="26"/>
        <w:szCs w:val="26"/>
        <w:lang w:val="ru-RU" w:eastAsia="en-US" w:bidi="ar-SA"/>
      </w:rPr>
    </w:lvl>
    <w:lvl w:ilvl="1" w:tplc="3196C922">
      <w:numFmt w:val="bullet"/>
      <w:lvlText w:val="•"/>
      <w:lvlJc w:val="left"/>
      <w:pPr>
        <w:ind w:left="1296" w:hanging="32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w w:val="98"/>
        <w:sz w:val="26"/>
        <w:szCs w:val="26"/>
        <w:lang w:val="ru-RU" w:eastAsia="en-US" w:bidi="ar-SA"/>
      </w:rPr>
    </w:lvl>
    <w:lvl w:ilvl="2" w:tplc="DAFED1C0">
      <w:numFmt w:val="bullet"/>
      <w:lvlText w:val="•"/>
      <w:lvlJc w:val="left"/>
      <w:pPr>
        <w:ind w:left="2266" w:hanging="324"/>
      </w:pPr>
      <w:rPr>
        <w:rFonts w:hint="default"/>
        <w:lang w:val="ru-RU" w:eastAsia="en-US" w:bidi="ar-SA"/>
      </w:rPr>
    </w:lvl>
    <w:lvl w:ilvl="3" w:tplc="43B87AAA">
      <w:numFmt w:val="bullet"/>
      <w:lvlText w:val="•"/>
      <w:lvlJc w:val="left"/>
      <w:pPr>
        <w:ind w:left="3233" w:hanging="324"/>
      </w:pPr>
      <w:rPr>
        <w:rFonts w:hint="default"/>
        <w:lang w:val="ru-RU" w:eastAsia="en-US" w:bidi="ar-SA"/>
      </w:rPr>
    </w:lvl>
    <w:lvl w:ilvl="4" w:tplc="50262F12">
      <w:numFmt w:val="bullet"/>
      <w:lvlText w:val="•"/>
      <w:lvlJc w:val="left"/>
      <w:pPr>
        <w:ind w:left="4200" w:hanging="324"/>
      </w:pPr>
      <w:rPr>
        <w:rFonts w:hint="default"/>
        <w:lang w:val="ru-RU" w:eastAsia="en-US" w:bidi="ar-SA"/>
      </w:rPr>
    </w:lvl>
    <w:lvl w:ilvl="5" w:tplc="1C14881E">
      <w:numFmt w:val="bullet"/>
      <w:lvlText w:val="•"/>
      <w:lvlJc w:val="left"/>
      <w:pPr>
        <w:ind w:left="5166" w:hanging="324"/>
      </w:pPr>
      <w:rPr>
        <w:rFonts w:hint="default"/>
        <w:lang w:val="ru-RU" w:eastAsia="en-US" w:bidi="ar-SA"/>
      </w:rPr>
    </w:lvl>
    <w:lvl w:ilvl="6" w:tplc="890E56F4">
      <w:numFmt w:val="bullet"/>
      <w:lvlText w:val="•"/>
      <w:lvlJc w:val="left"/>
      <w:pPr>
        <w:ind w:left="6133" w:hanging="324"/>
      </w:pPr>
      <w:rPr>
        <w:rFonts w:hint="default"/>
        <w:lang w:val="ru-RU" w:eastAsia="en-US" w:bidi="ar-SA"/>
      </w:rPr>
    </w:lvl>
    <w:lvl w:ilvl="7" w:tplc="34480F68">
      <w:numFmt w:val="bullet"/>
      <w:lvlText w:val="•"/>
      <w:lvlJc w:val="left"/>
      <w:pPr>
        <w:ind w:left="7100" w:hanging="324"/>
      </w:pPr>
      <w:rPr>
        <w:rFonts w:hint="default"/>
        <w:lang w:val="ru-RU" w:eastAsia="en-US" w:bidi="ar-SA"/>
      </w:rPr>
    </w:lvl>
    <w:lvl w:ilvl="8" w:tplc="623895EE">
      <w:numFmt w:val="bullet"/>
      <w:lvlText w:val="•"/>
      <w:lvlJc w:val="left"/>
      <w:pPr>
        <w:ind w:left="8066" w:hanging="324"/>
      </w:pPr>
      <w:rPr>
        <w:rFonts w:hint="default"/>
        <w:lang w:val="ru-RU" w:eastAsia="en-US" w:bidi="ar-SA"/>
      </w:rPr>
    </w:lvl>
  </w:abstractNum>
  <w:abstractNum w:abstractNumId="6">
    <w:nsid w:val="4C0F1F60"/>
    <w:multiLevelType w:val="hybridMultilevel"/>
    <w:tmpl w:val="578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917F9"/>
    <w:multiLevelType w:val="multilevel"/>
    <w:tmpl w:val="B22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E4A77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6171C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701D1"/>
    <w:multiLevelType w:val="multilevel"/>
    <w:tmpl w:val="01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71FA1"/>
    <w:rsid w:val="001C21D9"/>
    <w:rsid w:val="00251714"/>
    <w:rsid w:val="002E05F3"/>
    <w:rsid w:val="004A0300"/>
    <w:rsid w:val="0053721A"/>
    <w:rsid w:val="00924078"/>
    <w:rsid w:val="00C068B0"/>
    <w:rsid w:val="00D7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3"/>
  </w:style>
  <w:style w:type="paragraph" w:styleId="1">
    <w:name w:val="heading 1"/>
    <w:basedOn w:val="a"/>
    <w:next w:val="a"/>
    <w:link w:val="10"/>
    <w:qFormat/>
    <w:rsid w:val="00251714"/>
    <w:pPr>
      <w:keepNext/>
      <w:spacing w:after="0" w:line="240" w:lineRule="auto"/>
      <w:ind w:right="-924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714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251714"/>
  </w:style>
  <w:style w:type="paragraph" w:styleId="a3">
    <w:name w:val="Normal (Web)"/>
    <w:basedOn w:val="a"/>
    <w:uiPriority w:val="99"/>
    <w:rsid w:val="0025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1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171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No Spacing"/>
    <w:qFormat/>
    <w:rsid w:val="00251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+ Полужирный"/>
    <w:rsid w:val="0025171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styleId="a8">
    <w:name w:val="List Paragraph"/>
    <w:basedOn w:val="a"/>
    <w:qFormat/>
    <w:rsid w:val="00251714"/>
    <w:pPr>
      <w:spacing w:after="120" w:line="240" w:lineRule="auto"/>
      <w:ind w:left="720" w:hanging="709"/>
      <w:contextualSpacing/>
    </w:pPr>
    <w:rPr>
      <w:rFonts w:ascii="Calibri" w:eastAsia="Calibri" w:hAnsi="Calibri" w:cs="Times New Roman"/>
    </w:rPr>
  </w:style>
  <w:style w:type="character" w:customStyle="1" w:styleId="115">
    <w:name w:val="Основной текст + 115"/>
    <w:aliases w:val="5 pt6"/>
    <w:rsid w:val="0025171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9">
    <w:name w:val="header"/>
    <w:basedOn w:val="a"/>
    <w:link w:val="aa"/>
    <w:rsid w:val="00251714"/>
    <w:pPr>
      <w:tabs>
        <w:tab w:val="center" w:pos="4677"/>
        <w:tab w:val="right" w:pos="9355"/>
      </w:tabs>
      <w:spacing w:after="120" w:line="240" w:lineRule="auto"/>
      <w:ind w:left="1418" w:hanging="709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251714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251714"/>
    <w:pPr>
      <w:tabs>
        <w:tab w:val="center" w:pos="4677"/>
        <w:tab w:val="right" w:pos="9355"/>
      </w:tabs>
      <w:spacing w:after="120" w:line="240" w:lineRule="auto"/>
      <w:ind w:left="1418" w:hanging="709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251714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924078"/>
    <w:pPr>
      <w:widowControl w:val="0"/>
      <w:autoSpaceDE w:val="0"/>
      <w:autoSpaceDN w:val="0"/>
      <w:spacing w:before="89" w:after="0" w:line="240" w:lineRule="auto"/>
      <w:ind w:left="413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C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714"/>
    <w:pPr>
      <w:keepNext/>
      <w:spacing w:after="0" w:line="240" w:lineRule="auto"/>
      <w:ind w:right="-924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714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251714"/>
  </w:style>
  <w:style w:type="paragraph" w:styleId="a3">
    <w:name w:val="Normal (Web)"/>
    <w:basedOn w:val="a"/>
    <w:uiPriority w:val="99"/>
    <w:rsid w:val="0025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1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171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No Spacing"/>
    <w:qFormat/>
    <w:rsid w:val="00251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+ Полужирный"/>
    <w:rsid w:val="0025171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styleId="a8">
    <w:name w:val="List Paragraph"/>
    <w:basedOn w:val="a"/>
    <w:qFormat/>
    <w:rsid w:val="00251714"/>
    <w:pPr>
      <w:spacing w:after="120" w:line="240" w:lineRule="auto"/>
      <w:ind w:left="720" w:hanging="709"/>
      <w:contextualSpacing/>
    </w:pPr>
    <w:rPr>
      <w:rFonts w:ascii="Calibri" w:eastAsia="Calibri" w:hAnsi="Calibri" w:cs="Times New Roman"/>
    </w:rPr>
  </w:style>
  <w:style w:type="character" w:customStyle="1" w:styleId="115">
    <w:name w:val="Основной текст + 115"/>
    <w:aliases w:val="5 pt6"/>
    <w:rsid w:val="0025171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9">
    <w:name w:val="header"/>
    <w:basedOn w:val="a"/>
    <w:link w:val="aa"/>
    <w:rsid w:val="00251714"/>
    <w:pPr>
      <w:tabs>
        <w:tab w:val="center" w:pos="4677"/>
        <w:tab w:val="right" w:pos="9355"/>
      </w:tabs>
      <w:spacing w:after="120" w:line="240" w:lineRule="auto"/>
      <w:ind w:left="1418" w:hanging="709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rsid w:val="00251714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rsid w:val="00251714"/>
    <w:pPr>
      <w:tabs>
        <w:tab w:val="center" w:pos="4677"/>
        <w:tab w:val="right" w:pos="9355"/>
      </w:tabs>
      <w:spacing w:after="120" w:line="240" w:lineRule="auto"/>
      <w:ind w:left="1418" w:hanging="709"/>
    </w:pPr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rsid w:val="0025171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7502</Words>
  <Characters>42762</Characters>
  <Application>Microsoft Office Word</Application>
  <DocSecurity>0</DocSecurity>
  <Lines>356</Lines>
  <Paragraphs>100</Paragraphs>
  <ScaleCrop>false</ScaleCrop>
  <Company/>
  <LinksUpToDate>false</LinksUpToDate>
  <CharactersWithSpaces>50164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Сиденко</dc:creator>
  <cp:keywords/>
  <dc:description/>
  <cp:lastModifiedBy>HP</cp:lastModifiedBy>
  <cp:revision>6</cp:revision>
  <dcterms:created xsi:type="dcterms:W3CDTF">2022-06-08T11:16:00Z</dcterms:created>
  <dcterms:modified xsi:type="dcterms:W3CDTF">2022-10-31T12:01:00Z</dcterms:modified>
</cp:coreProperties>
</file>