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873A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bookmarkStart w:id="0" w:name="block-998836"/>
      <w:r w:rsidRPr="005D6E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730AA4A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5D6ED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Ставропольского края</w:t>
      </w:r>
      <w:bookmarkEnd w:id="1"/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52047BF" w14:textId="77777777" w:rsidR="005D6EDD" w:rsidRDefault="0091206F" w:rsidP="005D6EDD">
      <w:pPr>
        <w:spacing w:after="0" w:line="240" w:lineRule="auto"/>
        <w:ind w:left="120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администрации </w:t>
      </w:r>
    </w:p>
    <w:p w14:paraId="5101BA24" w14:textId="7B9102AB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Шпаковского муниципального округа</w:t>
      </w:r>
      <w:bookmarkEnd w:id="2"/>
      <w:r w:rsidRPr="005D6E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6EDD">
        <w:rPr>
          <w:rFonts w:ascii="Times New Roman" w:hAnsi="Times New Roman"/>
          <w:color w:val="000000"/>
          <w:sz w:val="28"/>
          <w:lang w:val="ru-RU"/>
        </w:rPr>
        <w:t>​</w:t>
      </w:r>
    </w:p>
    <w:p w14:paraId="4A4EC813" w14:textId="77777777" w:rsidR="003455A0" w:rsidRDefault="0091206F" w:rsidP="005D6EDD">
      <w:pPr>
        <w:spacing w:after="0" w:line="240" w:lineRule="auto"/>
        <w:ind w:left="120"/>
        <w:contextualSpacing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№15"</w:t>
      </w:r>
    </w:p>
    <w:p w14:paraId="4B5E684E" w14:textId="77777777" w:rsidR="003455A0" w:rsidRDefault="003455A0" w:rsidP="005D6EDD">
      <w:pPr>
        <w:spacing w:after="0" w:line="240" w:lineRule="auto"/>
        <w:ind w:left="120"/>
        <w:contextualSpacing/>
      </w:pPr>
    </w:p>
    <w:p w14:paraId="7FD44549" w14:textId="77777777" w:rsidR="003455A0" w:rsidRDefault="003455A0" w:rsidP="005D6EDD">
      <w:pPr>
        <w:spacing w:after="0" w:line="240" w:lineRule="auto"/>
        <w:ind w:left="120"/>
        <w:contextualSpacing/>
      </w:pPr>
    </w:p>
    <w:p w14:paraId="0D72F044" w14:textId="77777777" w:rsidR="003455A0" w:rsidRDefault="003455A0" w:rsidP="005D6EDD">
      <w:pPr>
        <w:spacing w:after="0" w:line="240" w:lineRule="auto"/>
        <w:ind w:left="120"/>
        <w:contextualSpacing/>
      </w:pPr>
    </w:p>
    <w:p w14:paraId="0D78262A" w14:textId="77777777" w:rsidR="003455A0" w:rsidRDefault="003455A0" w:rsidP="005D6EDD">
      <w:pPr>
        <w:spacing w:after="0" w:line="240" w:lineRule="auto"/>
        <w:ind w:left="120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E7447" w14:paraId="1444EBA6" w14:textId="77777777" w:rsidTr="000D4161">
        <w:tc>
          <w:tcPr>
            <w:tcW w:w="3114" w:type="dxa"/>
          </w:tcPr>
          <w:p w14:paraId="555CDB58" w14:textId="77777777" w:rsidR="00C53FFE" w:rsidRPr="0040209D" w:rsidRDefault="0091206F" w:rsidP="005D6EDD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57A0C0" w14:textId="77777777" w:rsidR="004E6975" w:rsidRPr="008944ED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 учителей гуманитарного цикла</w:t>
            </w:r>
          </w:p>
          <w:p w14:paraId="4ABEC12A" w14:textId="77777777" w:rsidR="004E6975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0532D1" w14:textId="77777777" w:rsidR="004E6975" w:rsidRPr="008944ED" w:rsidRDefault="0091206F" w:rsidP="005D6EDD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Шевкоплясовой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Е.Р.</w:t>
            </w:r>
          </w:p>
          <w:p w14:paraId="497B2523" w14:textId="77777777" w:rsidR="004E6975" w:rsidRDefault="0091206F" w:rsidP="005D6ED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5D6E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44C85CF" w14:textId="77777777" w:rsidR="00C53FFE" w:rsidRPr="0040209D" w:rsidRDefault="000E7447" w:rsidP="005D6EDD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B624B9" w14:textId="77777777" w:rsidR="00C53FFE" w:rsidRPr="0040209D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4ABB4D6" w14:textId="77777777" w:rsidR="004E6975" w:rsidRPr="008944ED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 по УВР</w:t>
            </w:r>
          </w:p>
          <w:p w14:paraId="6A45313C" w14:textId="77777777" w:rsidR="004E6975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B7EAD2D" w14:textId="77777777" w:rsidR="004E6975" w:rsidRPr="008944ED" w:rsidRDefault="0091206F" w:rsidP="005D6EDD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Костиной О.В.</w:t>
            </w:r>
          </w:p>
          <w:p w14:paraId="45C68425" w14:textId="77777777" w:rsidR="004E6975" w:rsidRDefault="0091206F" w:rsidP="005D6ED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приказ№96-д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BC84F63" w14:textId="77777777" w:rsidR="00C53FFE" w:rsidRPr="0040209D" w:rsidRDefault="000E7447" w:rsidP="005D6EDD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E9A81E5" w14:textId="77777777" w:rsidR="000E6D86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87634FE" w14:textId="77777777" w:rsidR="000E6D86" w:rsidRPr="008944ED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СОШ №15</w:t>
            </w:r>
          </w:p>
          <w:p w14:paraId="39DB9F0F" w14:textId="77777777" w:rsidR="000E6D86" w:rsidRDefault="0091206F" w:rsidP="005D6EDD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971D16D" w14:textId="77777777" w:rsidR="0086502D" w:rsidRPr="008944ED" w:rsidRDefault="0091206F" w:rsidP="005D6EDD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Сиденко Е.В.</w:t>
            </w:r>
          </w:p>
          <w:p w14:paraId="5E7C074E" w14:textId="77777777" w:rsidR="000E6D86" w:rsidRDefault="0091206F" w:rsidP="005D6ED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№96-д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7312AD4" w14:textId="77777777" w:rsidR="00C53FFE" w:rsidRPr="0040209D" w:rsidRDefault="000E7447" w:rsidP="005D6EDD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10F09C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2BEB5815" w14:textId="77777777" w:rsidR="003455A0" w:rsidRPr="005D6EDD" w:rsidRDefault="0091206F" w:rsidP="005D6EDD">
      <w:pPr>
        <w:spacing w:after="0" w:line="240" w:lineRule="auto"/>
        <w:ind w:left="120"/>
        <w:contextualSpacing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‌</w:t>
      </w:r>
    </w:p>
    <w:p w14:paraId="7E9ED513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2E6123A1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5FA0965A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2EB4E3BF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91E330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142895)</w:t>
      </w:r>
    </w:p>
    <w:p w14:paraId="33C5893F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3C2F0370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72A3B973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0E0E61D9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58CC790E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374CE2E8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1BA9A970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56D5E848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73CEDA4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2775A477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73334AE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3278F40B" w14:textId="426D13F9" w:rsidR="003455A0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DA40A07" w14:textId="49218ED3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27711E3A" w14:textId="39A16E4A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0110D0D9" w14:textId="7D28BEA3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1F26810F" w14:textId="2331D59F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49DCFEF1" w14:textId="3E2D36A6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79642A3" w14:textId="0A875A3C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059D5C4F" w14:textId="00EAF222" w:rsid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5057B501" w14:textId="77777777" w:rsidR="005D6EDD" w:rsidRPr="005D6EDD" w:rsidRDefault="005D6EDD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53714FF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0D2D7406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23C8C78C" w14:textId="77777777" w:rsidR="003455A0" w:rsidRPr="005D6EDD" w:rsidRDefault="003455A0" w:rsidP="005D6EDD">
      <w:pPr>
        <w:spacing w:after="0" w:line="240" w:lineRule="auto"/>
        <w:ind w:left="120"/>
        <w:contextualSpacing/>
        <w:jc w:val="center"/>
        <w:rPr>
          <w:lang w:val="ru-RU"/>
        </w:rPr>
      </w:pPr>
    </w:p>
    <w:p w14:paraId="689C16A1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5D6EDD">
        <w:rPr>
          <w:rFonts w:ascii="Times New Roman" w:hAnsi="Times New Roman"/>
          <w:b/>
          <w:color w:val="000000"/>
          <w:sz w:val="28"/>
          <w:lang w:val="ru-RU"/>
        </w:rPr>
        <w:t>Казинка, 2023</w:t>
      </w:r>
      <w:bookmarkEnd w:id="3"/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5D6EDD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5D6E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D6EDD">
        <w:rPr>
          <w:rFonts w:ascii="Times New Roman" w:hAnsi="Times New Roman"/>
          <w:color w:val="000000"/>
          <w:sz w:val="28"/>
          <w:lang w:val="ru-RU"/>
        </w:rPr>
        <w:t>​</w:t>
      </w:r>
    </w:p>
    <w:p w14:paraId="4F74C990" w14:textId="77777777" w:rsidR="003455A0" w:rsidRPr="005D6EDD" w:rsidRDefault="0091206F" w:rsidP="005D6EDD">
      <w:pPr>
        <w:spacing w:after="0" w:line="240" w:lineRule="auto"/>
        <w:ind w:left="120"/>
        <w:contextualSpacing/>
        <w:jc w:val="center"/>
        <w:rPr>
          <w:lang w:val="ru-RU"/>
        </w:rPr>
      </w:pPr>
      <w:bookmarkStart w:id="5" w:name="block-998837"/>
      <w:bookmarkEnd w:id="0"/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E65692F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2381220B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C03BE0A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269E486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14C1E77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039718F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6C62283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A26D1D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E4CC33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11EA62A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67D7B819" w14:textId="77777777" w:rsidR="003455A0" w:rsidRPr="005D6EDD" w:rsidRDefault="0091206F" w:rsidP="005D6EDD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9BE7497" w14:textId="77777777" w:rsidR="003455A0" w:rsidRPr="005D6EDD" w:rsidRDefault="0091206F" w:rsidP="005D6EDD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A8BB911" w14:textId="77777777" w:rsidR="003455A0" w:rsidRPr="005D6EDD" w:rsidRDefault="0091206F" w:rsidP="005D6EDD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принципом историзма, в их динамике, взаимосвязи и взаимообусловленности;</w:t>
      </w:r>
    </w:p>
    <w:p w14:paraId="5D47B6D0" w14:textId="77777777" w:rsidR="003455A0" w:rsidRPr="005D6EDD" w:rsidRDefault="0091206F" w:rsidP="005D6EDD">
      <w:pPr>
        <w:numPr>
          <w:ilvl w:val="0"/>
          <w:numId w:val="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233D2A4C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7C8C6C30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21F71B0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7B593757" w14:textId="77777777" w:rsidR="003455A0" w:rsidRPr="000E7447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0E7447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28ACEC9C" w14:textId="77777777" w:rsidR="003455A0" w:rsidRPr="000E7447" w:rsidRDefault="003455A0" w:rsidP="005D6EDD">
      <w:pPr>
        <w:spacing w:line="240" w:lineRule="auto"/>
        <w:contextualSpacing/>
        <w:rPr>
          <w:lang w:val="ru-RU"/>
        </w:rPr>
        <w:sectPr w:rsidR="003455A0" w:rsidRPr="000E7447">
          <w:pgSz w:w="11906" w:h="16383"/>
          <w:pgMar w:top="1134" w:right="850" w:bottom="1134" w:left="1701" w:header="720" w:footer="720" w:gutter="0"/>
          <w:cols w:space="720"/>
        </w:sectPr>
      </w:pPr>
    </w:p>
    <w:p w14:paraId="0CFDD4A6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6" w:name="block-998842"/>
      <w:bookmarkEnd w:id="5"/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0D38BB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4EA3DA26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EF4C882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FBD0D54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2B50AC8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566B8E7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670E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64674FA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6A67707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D51706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852C31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7A140E3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73512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58FCAC3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67A79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53958ED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94DA0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87DA3F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5708685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7897A61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6CCCEF4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D03F53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BE3466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Ассирия. Завоевания ассирийцев. Создание сильной державы. Культурные сокровища Ниневии. Гибель империи.</w:t>
      </w:r>
    </w:p>
    <w:p w14:paraId="090FB35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3A5F916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5B02B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184644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7AF0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54D2014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87A59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9E8261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09F57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B1B413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A159B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FB4B3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228194D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389CF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76EA1F1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EB7CF7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3C9F93F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50FBAB3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61E34F7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86B775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CD536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904EB8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5CCDAAA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19DE5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507325C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7D981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9407EC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4D4D3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29859D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BCBBD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перенос столицы в Константинополь. Разделение Римской империи на Западную и Восточную части.</w:t>
      </w:r>
    </w:p>
    <w:p w14:paraId="3880173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507F54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5932C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21FEE16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19FAB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61B43790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59C47D88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210ABA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349669C2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63F88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B41ACE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019308A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00C0271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6A791B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458D027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4DA43B3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80785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B9630E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DF9CD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2C91769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37E7FE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6FE8C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6E5FF4F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244AC7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997F9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5D6EDD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4EC0916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4C971C8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2EF19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Гутенберг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0FF5FED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3DB28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8F5CE2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Культура народов Востока. Литература. Архитектура. Традиционные искусства и ремесла.</w:t>
      </w:r>
    </w:p>
    <w:p w14:paraId="48F1F57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62035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C27BE4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BCA70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F609893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47CA21DC" w14:textId="77777777" w:rsidR="003455A0" w:rsidRPr="005D6EDD" w:rsidRDefault="0091206F" w:rsidP="005D6EDD">
      <w:pPr>
        <w:spacing w:after="0" w:line="240" w:lineRule="auto"/>
        <w:ind w:left="120"/>
        <w:contextualSpacing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3081C253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7D08B5F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23A312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D7B9BD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2A15C98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20E09AF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63A55FD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A5B068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116958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733B2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1B027C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5DF3898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62F0311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3398853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D3C6A5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1C8B57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5BE68E0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36E400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63F3494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4ECD1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751D8EF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A03784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228D7F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3F0DDD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3A7C52A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4E7BDC0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00B5196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E9CD0A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20FE362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5370F33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2ED4B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32A3BE4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EC8B54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04DEC00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078B915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26148D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9348E2A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03EB93A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154A2F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6FD913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68B9A46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E47D9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B243C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DFC95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2D3B0AF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202D5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6679839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B9BE7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6CC1B0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2F354F1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2B2892C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4E94B41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9CCB1B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CCB770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24A2197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79B6CC0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BF244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63DFA6E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1320D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6E0D7E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AC7073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06D9F08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787AB0A6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15D7B9BB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FFD044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9A5E0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55170A6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6FF666E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AD7B90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20E282C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CC01DC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614437E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122AC5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A3A10E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20A7F19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65ED2A1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75941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77BE41D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8F0C40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14:paraId="279C073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7CECE2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с казачьими выступлениями против центральной власти.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43C7BF4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02E6F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76313C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EF9A94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0AE004A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4F1F37C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7BACE26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Освоение новых территорий.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327774D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C974A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A8C243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1D5763F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CA30E3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5664334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D0F536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0005E61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19318AA7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CA0F33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59FA147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7FB1D4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9DEEC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DE098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21216E7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96C76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256DB3C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7C95E96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E28CD2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Правление Марии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Терезии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1E53CB0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FA1A92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E351E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6C9D3B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7CD358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68A7E1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A14053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0D19903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8BE310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36C738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97BCA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5D6EDD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22E4E7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2585946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09B3DD0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2E9F1AD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28D5B8D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A21114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A0D6B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22590E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D8D57C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426D57F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77D577E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536691F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20FAAD0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4BCD193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Гренгам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Ништадтский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164D693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2CA1DB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EE32BA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3C0DAF2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404778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карьеры А. Д. Меншикова. Кондиции «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6A6B520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236053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5D7418A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49E2A58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16F5AE6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A303DE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7C4496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2041810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0C00171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Рябушинские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7A8227D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5D6EDD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E3E56B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68908F2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0CD0B6B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3DFD70E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EE033A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3A29F47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955E6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B53DDC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3B6FEA0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F727E2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765EE6B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бла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31C7374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429F9AD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0042F5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B9881B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4B4CE93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765D298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84CC7FD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4A12CA5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163A99D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2BEBF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6D09864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217045A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6B2DE49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5AA6B65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AEFB6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7BEF94A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26BCA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D6EDD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361F775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7031C19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.</w:t>
      </w:r>
    </w:p>
    <w:p w14:paraId="3FDD4D5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7EC1FE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2891987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493177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9F85BA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57E1796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7FFA31E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3C5AAAC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55EE4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64A3FCA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0220761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325F785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398AAF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62E31B1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935A5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58FE51D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9582F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15CDEE8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843D49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7D3F2C6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B981255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140444B0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2CBC68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5E8B80B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28D66A6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44BD453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2C16221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82743B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5CCDF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14576A4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Распад Венской системы. Крымская война. Героическая оборона Севастополя. Парижский мир 1856 г.</w:t>
      </w:r>
    </w:p>
    <w:p w14:paraId="789614C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30A87D2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AD5E6B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0087A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E6183C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08A51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5CB2F1C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7F2013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7A263F7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85EF02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Россия в 1880–1890-х гг. </w:t>
      </w:r>
    </w:p>
    <w:p w14:paraId="5D2F321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6A0E80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15F3432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064999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1E6629C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5E6A6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1259FF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77257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4E62D4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Формирование гражданского общества и основные направления общественных движений </w:t>
      </w:r>
    </w:p>
    <w:p w14:paraId="5D64338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81A362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09C947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9783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5D6EDD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A84E88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57D8B4F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2FA35DB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29501F1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1C5596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0B035FB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1B7AE7A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5153CF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2AD165E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3E3F22B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72296A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24F9460D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A0136F8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6BA67E3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D43FD2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454D6C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5BF8C7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407DAA9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300572F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D6EDD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C1926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BE61CF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5F2193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43BEBCA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7594DA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0804F5D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4157B10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5C2EA89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050777C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0A8B315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18EF94F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A33A05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699A780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5FA8EC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843A4D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61853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5E475B1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727D7CA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3241EE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2BC391D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08BF995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96B429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62E6E22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4E7F456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395E8E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29144B5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0A9A502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5D008C1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90BAF4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50508EA9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D7DCF1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1E7DD20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5BEF7DB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DB66BD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2A52C2FC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440F0EC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5D6EDD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5D6EDD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10B6718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422D6F2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640F013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EAE7C1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76DB416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54696F2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6BD9F78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3F986AE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36B08147" w14:textId="77777777" w:rsidR="003455A0" w:rsidRPr="005D6EDD" w:rsidRDefault="003455A0" w:rsidP="005D6EDD">
      <w:pPr>
        <w:spacing w:line="240" w:lineRule="auto"/>
        <w:contextualSpacing/>
        <w:rPr>
          <w:lang w:val="ru-RU"/>
        </w:rPr>
        <w:sectPr w:rsidR="003455A0" w:rsidRPr="005D6EDD">
          <w:pgSz w:w="11906" w:h="16383"/>
          <w:pgMar w:top="1134" w:right="850" w:bottom="1134" w:left="1701" w:header="720" w:footer="720" w:gutter="0"/>
          <w:cols w:space="720"/>
        </w:sectPr>
      </w:pPr>
    </w:p>
    <w:p w14:paraId="2C5C3FE2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bookmarkStart w:id="7" w:name="block-998838"/>
      <w:bookmarkEnd w:id="6"/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6A0B98B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59EDA51A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0CE3B861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725243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D6ED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06EB876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14B58AE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39F7526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675DFE7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BF8A00F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C211E1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D8C2C8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59403AA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2A5D707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DAF772A" w14:textId="77777777" w:rsidR="003455A0" w:rsidRPr="005D6EDD" w:rsidRDefault="003455A0" w:rsidP="005D6EDD">
      <w:pPr>
        <w:spacing w:after="0" w:line="240" w:lineRule="auto"/>
        <w:ind w:left="120"/>
        <w:contextualSpacing/>
        <w:rPr>
          <w:lang w:val="ru-RU"/>
        </w:rPr>
      </w:pPr>
    </w:p>
    <w:p w14:paraId="2F7B777A" w14:textId="77777777" w:rsidR="003455A0" w:rsidRPr="005D6EDD" w:rsidRDefault="0091206F" w:rsidP="005D6EDD">
      <w:pPr>
        <w:spacing w:after="0" w:line="240" w:lineRule="auto"/>
        <w:ind w:left="120"/>
        <w:contextualSpacing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A34868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491D836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C46635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035E4D3D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3C5D2F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673AEAE0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A51867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04A05D13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71F4D37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26E1EA0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3DB1CF4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47F28865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3E6756AB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D74BF01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22D05DE2" w14:textId="77777777" w:rsidR="003455A0" w:rsidRPr="005D6EDD" w:rsidRDefault="0091206F" w:rsidP="005D6EDD">
      <w:pPr>
        <w:spacing w:after="0" w:line="240" w:lineRule="auto"/>
        <w:ind w:firstLine="60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EAE7CBF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76F47676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718D3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E437D06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E204DA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28501740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398B756" w14:textId="77777777" w:rsidR="003455A0" w:rsidRPr="005D6EDD" w:rsidRDefault="0091206F" w:rsidP="005D6EDD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4BE23DA" w14:textId="77777777" w:rsidR="003455A0" w:rsidRPr="005D6EDD" w:rsidRDefault="0091206F" w:rsidP="005D6EDD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D723237" w14:textId="77777777" w:rsidR="003455A0" w:rsidRPr="005D6EDD" w:rsidRDefault="0091206F" w:rsidP="005D6EDD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0FD67E3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4872557" w14:textId="77777777" w:rsidR="003455A0" w:rsidRPr="005D6EDD" w:rsidRDefault="0091206F" w:rsidP="005D6EDD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FB04516" w14:textId="77777777" w:rsidR="003455A0" w:rsidRPr="005D6EDD" w:rsidRDefault="0091206F" w:rsidP="005D6EDD">
      <w:pPr>
        <w:numPr>
          <w:ilvl w:val="0"/>
          <w:numId w:val="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68572598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24A38CB" w14:textId="77777777" w:rsidR="003455A0" w:rsidRPr="005D6EDD" w:rsidRDefault="0091206F" w:rsidP="005D6EDD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2471B843" w14:textId="77777777" w:rsidR="003455A0" w:rsidRPr="005D6EDD" w:rsidRDefault="0091206F" w:rsidP="005D6EDD">
      <w:pPr>
        <w:numPr>
          <w:ilvl w:val="0"/>
          <w:numId w:val="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39B6A733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F392698" w14:textId="77777777" w:rsidR="003455A0" w:rsidRPr="005D6EDD" w:rsidRDefault="0091206F" w:rsidP="005D6EDD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E8A719B" w14:textId="77777777" w:rsidR="003455A0" w:rsidRPr="005D6EDD" w:rsidRDefault="0091206F" w:rsidP="005D6EDD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0351FB9" w14:textId="77777777" w:rsidR="003455A0" w:rsidRPr="005D6EDD" w:rsidRDefault="0091206F" w:rsidP="005D6EDD">
      <w:pPr>
        <w:numPr>
          <w:ilvl w:val="0"/>
          <w:numId w:val="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710EE2EE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324C5C9" w14:textId="77777777" w:rsidR="003455A0" w:rsidRPr="005D6EDD" w:rsidRDefault="0091206F" w:rsidP="005D6EDD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4C49DA5" w14:textId="77777777" w:rsidR="003455A0" w:rsidRPr="005D6EDD" w:rsidRDefault="0091206F" w:rsidP="005D6EDD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14:paraId="55E06C73" w14:textId="77777777" w:rsidR="003455A0" w:rsidRPr="005D6EDD" w:rsidRDefault="0091206F" w:rsidP="005D6EDD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DAD69BF" w14:textId="77777777" w:rsidR="003455A0" w:rsidRPr="005D6EDD" w:rsidRDefault="0091206F" w:rsidP="005D6EDD">
      <w:pPr>
        <w:numPr>
          <w:ilvl w:val="0"/>
          <w:numId w:val="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20BE826E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479E78B9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258A24FB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FB96782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6C4B427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340126A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C0F229B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14:paraId="7BAF73B1" w14:textId="77777777" w:rsidR="003455A0" w:rsidRPr="005D6EDD" w:rsidRDefault="0091206F" w:rsidP="005D6EDD">
      <w:pPr>
        <w:numPr>
          <w:ilvl w:val="0"/>
          <w:numId w:val="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14F646EA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70B2AFE" w14:textId="77777777" w:rsidR="003455A0" w:rsidRPr="005D6EDD" w:rsidRDefault="0091206F" w:rsidP="005D6EDD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27D1DA8" w14:textId="77777777" w:rsidR="003455A0" w:rsidRPr="005D6EDD" w:rsidRDefault="0091206F" w:rsidP="005D6EDD">
      <w:pPr>
        <w:numPr>
          <w:ilvl w:val="0"/>
          <w:numId w:val="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64E75F2A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1B3AC3BF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874490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0229F28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B40A6E9" w14:textId="77777777" w:rsidR="003455A0" w:rsidRPr="005D6EDD" w:rsidRDefault="0091206F" w:rsidP="005D6EDD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6A500944" w14:textId="77777777" w:rsidR="003455A0" w:rsidRPr="005D6EDD" w:rsidRDefault="0091206F" w:rsidP="005D6EDD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1B8060A1" w14:textId="77777777" w:rsidR="003455A0" w:rsidRPr="005D6EDD" w:rsidRDefault="0091206F" w:rsidP="005D6EDD">
      <w:pPr>
        <w:numPr>
          <w:ilvl w:val="0"/>
          <w:numId w:val="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707BBAF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EB7EF14" w14:textId="77777777" w:rsidR="003455A0" w:rsidRPr="005D6EDD" w:rsidRDefault="0091206F" w:rsidP="005D6EDD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15BCF8C" w14:textId="77777777" w:rsidR="003455A0" w:rsidRPr="005D6EDD" w:rsidRDefault="0091206F" w:rsidP="005D6EDD">
      <w:pPr>
        <w:numPr>
          <w:ilvl w:val="0"/>
          <w:numId w:val="1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5A35FC4F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41D435B" w14:textId="77777777" w:rsidR="003455A0" w:rsidRPr="005D6EDD" w:rsidRDefault="0091206F" w:rsidP="005D6EDD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51ADE009" w14:textId="77777777" w:rsidR="003455A0" w:rsidRPr="005D6EDD" w:rsidRDefault="0091206F" w:rsidP="005D6EDD">
      <w:pPr>
        <w:numPr>
          <w:ilvl w:val="0"/>
          <w:numId w:val="1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6789B47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BE9BCC0" w14:textId="77777777" w:rsidR="003455A0" w:rsidRPr="005D6EDD" w:rsidRDefault="0091206F" w:rsidP="005D6EDD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0FACFF1" w14:textId="77777777" w:rsidR="003455A0" w:rsidRPr="005D6EDD" w:rsidRDefault="0091206F" w:rsidP="005D6EDD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108213F" w14:textId="77777777" w:rsidR="003455A0" w:rsidRPr="005D6EDD" w:rsidRDefault="0091206F" w:rsidP="005D6EDD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5FF05FC7" w14:textId="77777777" w:rsidR="003455A0" w:rsidRPr="005D6EDD" w:rsidRDefault="0091206F" w:rsidP="005D6EDD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14:paraId="239732BB" w14:textId="77777777" w:rsidR="003455A0" w:rsidRPr="005D6EDD" w:rsidRDefault="0091206F" w:rsidP="005D6EDD">
      <w:pPr>
        <w:numPr>
          <w:ilvl w:val="0"/>
          <w:numId w:val="1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A81F6D0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6E68352" w14:textId="77777777" w:rsidR="003455A0" w:rsidRPr="005D6EDD" w:rsidRDefault="0091206F" w:rsidP="005D6EDD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3448C113" w14:textId="77777777" w:rsidR="003455A0" w:rsidRPr="005D6EDD" w:rsidRDefault="0091206F" w:rsidP="005D6EDD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6623B909" w14:textId="77777777" w:rsidR="003455A0" w:rsidRPr="005D6EDD" w:rsidRDefault="0091206F" w:rsidP="005D6EDD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037E84E3" w14:textId="77777777" w:rsidR="003455A0" w:rsidRPr="005D6EDD" w:rsidRDefault="0091206F" w:rsidP="005D6EDD">
      <w:pPr>
        <w:numPr>
          <w:ilvl w:val="0"/>
          <w:numId w:val="1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7BC9A2F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973CCE0" w14:textId="77777777" w:rsidR="003455A0" w:rsidRPr="005D6EDD" w:rsidRDefault="0091206F" w:rsidP="005D6EDD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3A877203" w14:textId="77777777" w:rsidR="003455A0" w:rsidRPr="005D6EDD" w:rsidRDefault="0091206F" w:rsidP="005D6EDD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92D9F40" w14:textId="77777777" w:rsidR="003455A0" w:rsidRPr="005D6EDD" w:rsidRDefault="0091206F" w:rsidP="005D6EDD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664342FF" w14:textId="77777777" w:rsidR="003455A0" w:rsidRPr="005D6EDD" w:rsidRDefault="0091206F" w:rsidP="005D6EDD">
      <w:pPr>
        <w:numPr>
          <w:ilvl w:val="0"/>
          <w:numId w:val="1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D6E2E71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6F87DEA" w14:textId="77777777" w:rsidR="003455A0" w:rsidRPr="005D6EDD" w:rsidRDefault="0091206F" w:rsidP="005D6EDD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4603642E" w14:textId="77777777" w:rsidR="003455A0" w:rsidRPr="005D6EDD" w:rsidRDefault="0091206F" w:rsidP="005D6EDD">
      <w:pPr>
        <w:numPr>
          <w:ilvl w:val="0"/>
          <w:numId w:val="1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B272150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735C36A" w14:textId="77777777" w:rsidR="003455A0" w:rsidRPr="005D6EDD" w:rsidRDefault="0091206F" w:rsidP="005D6EDD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6496B30A" w14:textId="77777777" w:rsidR="003455A0" w:rsidRPr="005D6EDD" w:rsidRDefault="0091206F" w:rsidP="005D6EDD">
      <w:pPr>
        <w:numPr>
          <w:ilvl w:val="0"/>
          <w:numId w:val="1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проекты по истории Средних веков (в том числе на региональном материале).</w:t>
      </w:r>
    </w:p>
    <w:p w14:paraId="045F7874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5D9CAA3E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3BFDE3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3E87E6D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EAFF68F" w14:textId="77777777" w:rsidR="003455A0" w:rsidRPr="005D6EDD" w:rsidRDefault="0091206F" w:rsidP="005D6EDD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F92C316" w14:textId="77777777" w:rsidR="003455A0" w:rsidRPr="005D6EDD" w:rsidRDefault="0091206F" w:rsidP="005D6EDD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7C52F5A2" w14:textId="77777777" w:rsidR="003455A0" w:rsidRPr="005D6EDD" w:rsidRDefault="0091206F" w:rsidP="005D6EDD">
      <w:pPr>
        <w:numPr>
          <w:ilvl w:val="0"/>
          <w:numId w:val="1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5A65578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9299BC3" w14:textId="77777777" w:rsidR="003455A0" w:rsidRPr="005D6EDD" w:rsidRDefault="0091206F" w:rsidP="005D6EDD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C494009" w14:textId="77777777" w:rsidR="003455A0" w:rsidRPr="005D6EDD" w:rsidRDefault="0091206F" w:rsidP="005D6EDD">
      <w:pPr>
        <w:numPr>
          <w:ilvl w:val="0"/>
          <w:numId w:val="1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12A7BF3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5E1FB96" w14:textId="77777777" w:rsidR="003455A0" w:rsidRPr="005D6EDD" w:rsidRDefault="0091206F" w:rsidP="005D6EDD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397D68F5" w14:textId="77777777" w:rsidR="003455A0" w:rsidRPr="005D6EDD" w:rsidRDefault="0091206F" w:rsidP="005D6EDD">
      <w:pPr>
        <w:numPr>
          <w:ilvl w:val="0"/>
          <w:numId w:val="1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B305313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7EFD21A" w14:textId="77777777" w:rsidR="003455A0" w:rsidRPr="005D6EDD" w:rsidRDefault="0091206F" w:rsidP="005D6ED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365BECE3" w14:textId="77777777" w:rsidR="003455A0" w:rsidRPr="005D6EDD" w:rsidRDefault="0091206F" w:rsidP="005D6ED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F9B9834" w14:textId="77777777" w:rsidR="003455A0" w:rsidRPr="005D6EDD" w:rsidRDefault="0091206F" w:rsidP="005D6ED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0F2AF7A2" w14:textId="77777777" w:rsidR="003455A0" w:rsidRPr="005D6EDD" w:rsidRDefault="0091206F" w:rsidP="005D6EDD">
      <w:pPr>
        <w:numPr>
          <w:ilvl w:val="0"/>
          <w:numId w:val="2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7E6AB553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5EBB2930" w14:textId="77777777" w:rsidR="003455A0" w:rsidRPr="005D6EDD" w:rsidRDefault="0091206F" w:rsidP="005D6EDD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D27EFFA" w14:textId="77777777" w:rsidR="003455A0" w:rsidRDefault="0091206F" w:rsidP="005D6EDD">
      <w:pPr>
        <w:numPr>
          <w:ilvl w:val="0"/>
          <w:numId w:val="21"/>
        </w:numPr>
        <w:spacing w:after="0" w:line="240" w:lineRule="auto"/>
        <w:contextualSpacing/>
        <w:jc w:val="both"/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102E25FC" w14:textId="77777777" w:rsidR="003455A0" w:rsidRPr="005D6EDD" w:rsidRDefault="0091206F" w:rsidP="005D6EDD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14:paraId="5573F80E" w14:textId="77777777" w:rsidR="003455A0" w:rsidRPr="005D6EDD" w:rsidRDefault="0091206F" w:rsidP="005D6EDD">
      <w:pPr>
        <w:numPr>
          <w:ilvl w:val="0"/>
          <w:numId w:val="2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D00242D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978AC2F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5727F1C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4832E90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79E1889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72031E2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9269D71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3972D8EF" w14:textId="77777777" w:rsidR="003455A0" w:rsidRPr="005D6EDD" w:rsidRDefault="0091206F" w:rsidP="005D6EDD">
      <w:pPr>
        <w:numPr>
          <w:ilvl w:val="0"/>
          <w:numId w:val="2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5F91D59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0E78E9D" w14:textId="77777777" w:rsidR="003455A0" w:rsidRPr="005D6EDD" w:rsidRDefault="0091206F" w:rsidP="005D6EDD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E56E81E" w14:textId="77777777" w:rsidR="003455A0" w:rsidRPr="005D6EDD" w:rsidRDefault="0091206F" w:rsidP="005D6EDD">
      <w:pPr>
        <w:numPr>
          <w:ilvl w:val="0"/>
          <w:numId w:val="2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7137A86" w14:textId="77777777" w:rsidR="003455A0" w:rsidRDefault="0091206F" w:rsidP="005D6EDD">
      <w:pPr>
        <w:numPr>
          <w:ilvl w:val="0"/>
          <w:numId w:val="23"/>
        </w:numPr>
        <w:spacing w:after="0" w:line="240" w:lineRule="auto"/>
        <w:contextualSpacing/>
        <w:jc w:val="both"/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D6ED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0150464B" w14:textId="77777777" w:rsidR="003455A0" w:rsidRDefault="003455A0" w:rsidP="005D6EDD">
      <w:pPr>
        <w:spacing w:after="0" w:line="240" w:lineRule="auto"/>
        <w:ind w:left="120"/>
        <w:contextualSpacing/>
        <w:jc w:val="both"/>
      </w:pPr>
    </w:p>
    <w:p w14:paraId="7FA55607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4E23FE3" w14:textId="77777777" w:rsidR="003455A0" w:rsidRDefault="003455A0" w:rsidP="005D6EDD">
      <w:pPr>
        <w:spacing w:after="0" w:line="240" w:lineRule="auto"/>
        <w:ind w:left="120"/>
        <w:contextualSpacing/>
        <w:jc w:val="both"/>
      </w:pPr>
    </w:p>
    <w:p w14:paraId="76B9915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809F1C7" w14:textId="77777777" w:rsidR="003455A0" w:rsidRPr="005D6EDD" w:rsidRDefault="0091206F" w:rsidP="005D6EDD">
      <w:pPr>
        <w:numPr>
          <w:ilvl w:val="0"/>
          <w:numId w:val="2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408D2F3E" w14:textId="77777777" w:rsidR="003455A0" w:rsidRPr="005D6EDD" w:rsidRDefault="0091206F" w:rsidP="005D6EDD">
      <w:pPr>
        <w:numPr>
          <w:ilvl w:val="0"/>
          <w:numId w:val="2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35A301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5F3E901" w14:textId="77777777" w:rsidR="003455A0" w:rsidRPr="005D6EDD" w:rsidRDefault="0091206F" w:rsidP="005D6EDD">
      <w:pPr>
        <w:numPr>
          <w:ilvl w:val="0"/>
          <w:numId w:val="2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93E8E7F" w14:textId="77777777" w:rsidR="003455A0" w:rsidRPr="005D6EDD" w:rsidRDefault="0091206F" w:rsidP="005D6EDD">
      <w:pPr>
        <w:numPr>
          <w:ilvl w:val="0"/>
          <w:numId w:val="2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FED94C0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87051D4" w14:textId="77777777" w:rsidR="003455A0" w:rsidRPr="005D6EDD" w:rsidRDefault="0091206F" w:rsidP="005D6EDD">
      <w:pPr>
        <w:numPr>
          <w:ilvl w:val="0"/>
          <w:numId w:val="2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800282E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912316D" w14:textId="77777777" w:rsidR="003455A0" w:rsidRPr="005D6EDD" w:rsidRDefault="0091206F" w:rsidP="005D6EDD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9FEC55E" w14:textId="77777777" w:rsidR="003455A0" w:rsidRPr="005D6EDD" w:rsidRDefault="0091206F" w:rsidP="005D6EDD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DE6656A" w14:textId="77777777" w:rsidR="003455A0" w:rsidRPr="005D6EDD" w:rsidRDefault="0091206F" w:rsidP="005D6EDD">
      <w:pPr>
        <w:numPr>
          <w:ilvl w:val="0"/>
          <w:numId w:val="2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6ACD6B2C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59564C1" w14:textId="77777777" w:rsidR="003455A0" w:rsidRPr="005D6EDD" w:rsidRDefault="0091206F" w:rsidP="005D6EDD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F471E00" w14:textId="77777777" w:rsidR="003455A0" w:rsidRPr="005D6EDD" w:rsidRDefault="0091206F" w:rsidP="005D6EDD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5656B054" w14:textId="77777777" w:rsidR="003455A0" w:rsidRPr="005D6EDD" w:rsidRDefault="0091206F" w:rsidP="005D6EDD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6B7678C" w14:textId="77777777" w:rsidR="003455A0" w:rsidRPr="005D6EDD" w:rsidRDefault="0091206F" w:rsidP="005D6EDD">
      <w:pPr>
        <w:numPr>
          <w:ilvl w:val="0"/>
          <w:numId w:val="2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50C4850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33F18D3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</w:t>
      </w: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>Российской империи в системе международных отношений рассматриваемого периода;</w:t>
      </w:r>
    </w:p>
    <w:p w14:paraId="36A848D8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0FF5969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F161446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D14701C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41DC23A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34B12607" w14:textId="77777777" w:rsidR="003455A0" w:rsidRPr="005D6EDD" w:rsidRDefault="0091206F" w:rsidP="005D6EDD">
      <w:pPr>
        <w:numPr>
          <w:ilvl w:val="0"/>
          <w:numId w:val="29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B0CB73C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1DE205D" w14:textId="77777777" w:rsidR="003455A0" w:rsidRPr="005D6EDD" w:rsidRDefault="0091206F" w:rsidP="005D6EDD">
      <w:pPr>
        <w:numPr>
          <w:ilvl w:val="0"/>
          <w:numId w:val="3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418C3FAA" w14:textId="77777777" w:rsidR="003455A0" w:rsidRPr="005D6EDD" w:rsidRDefault="0091206F" w:rsidP="005D6EDD">
      <w:pPr>
        <w:numPr>
          <w:ilvl w:val="0"/>
          <w:numId w:val="30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3C73393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2B670FBB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BD35279" w14:textId="77777777" w:rsidR="003455A0" w:rsidRPr="005D6EDD" w:rsidRDefault="003455A0" w:rsidP="005D6EDD">
      <w:pPr>
        <w:spacing w:after="0" w:line="240" w:lineRule="auto"/>
        <w:ind w:left="120"/>
        <w:contextualSpacing/>
        <w:jc w:val="both"/>
        <w:rPr>
          <w:lang w:val="ru-RU"/>
        </w:rPr>
      </w:pPr>
    </w:p>
    <w:p w14:paraId="650FC81E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97D10C6" w14:textId="77777777" w:rsidR="003455A0" w:rsidRPr="005D6EDD" w:rsidRDefault="0091206F" w:rsidP="005D6EDD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3DF948A8" w14:textId="77777777" w:rsidR="003455A0" w:rsidRPr="005D6EDD" w:rsidRDefault="0091206F" w:rsidP="005D6EDD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F652EDF" w14:textId="77777777" w:rsidR="003455A0" w:rsidRPr="005D6EDD" w:rsidRDefault="0091206F" w:rsidP="005D6EDD">
      <w:pPr>
        <w:numPr>
          <w:ilvl w:val="0"/>
          <w:numId w:val="31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07C3F2B0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341FCF8" w14:textId="77777777" w:rsidR="003455A0" w:rsidRPr="005D6EDD" w:rsidRDefault="0091206F" w:rsidP="005D6EDD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5925DF5" w14:textId="77777777" w:rsidR="003455A0" w:rsidRPr="005D6EDD" w:rsidRDefault="0091206F" w:rsidP="005D6EDD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2B2B4BC3" w14:textId="77777777" w:rsidR="003455A0" w:rsidRDefault="0091206F" w:rsidP="005D6EDD">
      <w:pPr>
        <w:numPr>
          <w:ilvl w:val="0"/>
          <w:numId w:val="32"/>
        </w:numPr>
        <w:spacing w:after="0" w:line="240" w:lineRule="auto"/>
        <w:contextualSpacing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7063475" w14:textId="77777777" w:rsidR="003455A0" w:rsidRPr="005D6EDD" w:rsidRDefault="0091206F" w:rsidP="005D6EDD">
      <w:pPr>
        <w:numPr>
          <w:ilvl w:val="0"/>
          <w:numId w:val="32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4174453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BA4D323" w14:textId="77777777" w:rsidR="003455A0" w:rsidRPr="005D6EDD" w:rsidRDefault="0091206F" w:rsidP="005D6EDD">
      <w:pPr>
        <w:numPr>
          <w:ilvl w:val="0"/>
          <w:numId w:val="3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D4494EB" w14:textId="77777777" w:rsidR="003455A0" w:rsidRPr="005D6EDD" w:rsidRDefault="0091206F" w:rsidP="005D6EDD">
      <w:pPr>
        <w:numPr>
          <w:ilvl w:val="0"/>
          <w:numId w:val="33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5B11E5D8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8AB6D94" w14:textId="77777777" w:rsidR="003455A0" w:rsidRPr="005D6EDD" w:rsidRDefault="0091206F" w:rsidP="005D6EDD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4397A600" w14:textId="77777777" w:rsidR="003455A0" w:rsidRPr="005D6EDD" w:rsidRDefault="0091206F" w:rsidP="005D6EDD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BC822AC" w14:textId="77777777" w:rsidR="003455A0" w:rsidRPr="005D6EDD" w:rsidRDefault="0091206F" w:rsidP="005D6EDD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37E6DDB4" w14:textId="77777777" w:rsidR="003455A0" w:rsidRPr="005D6EDD" w:rsidRDefault="0091206F" w:rsidP="005D6EDD">
      <w:pPr>
        <w:numPr>
          <w:ilvl w:val="0"/>
          <w:numId w:val="34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2ED4053A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16D95CD0" w14:textId="77777777" w:rsidR="003455A0" w:rsidRPr="005D6EDD" w:rsidRDefault="0091206F" w:rsidP="005D6EDD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2BCA49C4" w14:textId="77777777" w:rsidR="003455A0" w:rsidRPr="005D6EDD" w:rsidRDefault="0091206F" w:rsidP="005D6EDD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A7CB282" w14:textId="77777777" w:rsidR="003455A0" w:rsidRPr="005D6EDD" w:rsidRDefault="0091206F" w:rsidP="005D6EDD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CD8D195" w14:textId="77777777" w:rsidR="003455A0" w:rsidRPr="005D6EDD" w:rsidRDefault="0091206F" w:rsidP="005D6EDD">
      <w:pPr>
        <w:numPr>
          <w:ilvl w:val="0"/>
          <w:numId w:val="35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4ED2F59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A3E4AAA" w14:textId="77777777" w:rsidR="003455A0" w:rsidRPr="005D6EDD" w:rsidRDefault="0091206F" w:rsidP="005D6EDD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2C333BA" w14:textId="77777777" w:rsidR="003455A0" w:rsidRPr="005D6EDD" w:rsidRDefault="0091206F" w:rsidP="005D6EDD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05A4237E" w14:textId="77777777" w:rsidR="003455A0" w:rsidRPr="005D6EDD" w:rsidRDefault="0091206F" w:rsidP="005D6EDD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4F23FBD" w14:textId="77777777" w:rsidR="003455A0" w:rsidRPr="005D6EDD" w:rsidRDefault="0091206F" w:rsidP="005D6EDD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5C83FA85" w14:textId="77777777" w:rsidR="003455A0" w:rsidRPr="005D6EDD" w:rsidRDefault="0091206F" w:rsidP="005D6EDD">
      <w:pPr>
        <w:numPr>
          <w:ilvl w:val="0"/>
          <w:numId w:val="36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2E9762" w14:textId="77777777" w:rsidR="003455A0" w:rsidRPr="005D6EDD" w:rsidRDefault="0091206F" w:rsidP="005D6EDD">
      <w:pPr>
        <w:spacing w:after="0" w:line="240" w:lineRule="auto"/>
        <w:ind w:left="120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C7266FC" w14:textId="77777777" w:rsidR="003455A0" w:rsidRPr="005D6EDD" w:rsidRDefault="0091206F" w:rsidP="005D6EDD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7BE5D052" w14:textId="77777777" w:rsidR="003455A0" w:rsidRPr="005D6EDD" w:rsidRDefault="0091206F" w:rsidP="005D6EDD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A75E6E1" w14:textId="77777777" w:rsidR="003455A0" w:rsidRPr="005D6EDD" w:rsidRDefault="0091206F" w:rsidP="005D6EDD">
      <w:pPr>
        <w:numPr>
          <w:ilvl w:val="0"/>
          <w:numId w:val="37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582720C6" w14:textId="77777777" w:rsidR="003455A0" w:rsidRDefault="0091206F" w:rsidP="005D6EDD">
      <w:pPr>
        <w:spacing w:after="0" w:line="240" w:lineRule="auto"/>
        <w:ind w:left="120"/>
        <w:contextualSpacing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021405E" w14:textId="77777777" w:rsidR="003455A0" w:rsidRPr="005D6EDD" w:rsidRDefault="0091206F" w:rsidP="005D6EDD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46AF3A54" w14:textId="77777777" w:rsidR="003455A0" w:rsidRPr="005D6EDD" w:rsidRDefault="0091206F" w:rsidP="005D6EDD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4B5D7CCF" w14:textId="77777777" w:rsidR="003455A0" w:rsidRPr="005D6EDD" w:rsidRDefault="0091206F" w:rsidP="005D6EDD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C89F84D" w14:textId="77777777" w:rsidR="003455A0" w:rsidRPr="005D6EDD" w:rsidRDefault="0091206F" w:rsidP="005D6EDD">
      <w:pPr>
        <w:numPr>
          <w:ilvl w:val="0"/>
          <w:numId w:val="38"/>
        </w:numPr>
        <w:spacing w:after="0" w:line="240" w:lineRule="auto"/>
        <w:contextualSpacing/>
        <w:jc w:val="both"/>
        <w:rPr>
          <w:lang w:val="ru-RU"/>
        </w:rPr>
      </w:pPr>
      <w:r w:rsidRPr="005D6EDD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D6EDD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407796A" w14:textId="77777777" w:rsidR="003455A0" w:rsidRPr="005D6EDD" w:rsidRDefault="003455A0" w:rsidP="005D6EDD">
      <w:pPr>
        <w:spacing w:line="240" w:lineRule="auto"/>
        <w:contextualSpacing/>
        <w:rPr>
          <w:lang w:val="ru-RU"/>
        </w:rPr>
        <w:sectPr w:rsidR="003455A0" w:rsidRPr="005D6EDD">
          <w:pgSz w:w="11906" w:h="16383"/>
          <w:pgMar w:top="1134" w:right="850" w:bottom="1134" w:left="1701" w:header="720" w:footer="720" w:gutter="0"/>
          <w:cols w:space="720"/>
        </w:sectPr>
      </w:pPr>
    </w:p>
    <w:p w14:paraId="1DC9B060" w14:textId="77777777" w:rsidR="003455A0" w:rsidRDefault="0091206F" w:rsidP="005D6EDD">
      <w:pPr>
        <w:spacing w:after="0" w:line="240" w:lineRule="auto"/>
        <w:ind w:left="120"/>
        <w:contextualSpacing/>
      </w:pPr>
      <w:bookmarkStart w:id="8" w:name="block-998839"/>
      <w:bookmarkEnd w:id="7"/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D8016AF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455A0" w14:paraId="1E9CB32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3202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2627B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DF78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F1A9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CE801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D489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0623E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02927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91D5C7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321BE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F21F9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3763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CC1FD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ED28A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3C9FE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D00F1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E047A4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3CF788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6D00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455A0" w:rsidRPr="000E7447" w14:paraId="42763AE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487F7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E9AE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9A2D7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CF375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8B3A9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542E0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443727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BE758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AF8C1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9D41B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EEE5A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ECAE7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D64D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549511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BF71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92BA0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F7200A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4A5FC6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D6BEB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455A0" w:rsidRPr="000E7447" w14:paraId="6CBF5A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4D24B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71CE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6CDD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7E37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1CAD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499AA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48DFAD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086BC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1BCC2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7478C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49EDA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2F734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65CFB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C4AA91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073CE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B962E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134B9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4707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ECA7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DE7C1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0365BE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45963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A0CB6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A7AE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DDF89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9639A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2FA1F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D83AF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4AF83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203DA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E9FF0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E9240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17154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971EC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4BBF0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E41BB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097CB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03B01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8709D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9172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EBC39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21167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2196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096300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BE718A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1BA669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CEDAA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3455A0" w:rsidRPr="000E7447" w14:paraId="6D8A616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347A3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16D0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01096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D276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07D5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935E0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2824C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C7446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7B55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141AE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57E8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80652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B4648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C8E23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10EC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5FCA0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D6F03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CA879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C047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72BB7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CDF8F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E2FE9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4CC28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FF50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F7358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CC5F4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709A6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5E7D7A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64D9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5B18E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D66213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0A519D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3D86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3455A0" w:rsidRPr="000E7447" w14:paraId="67743A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1A701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4A89A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8EC1B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AAC7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A3065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369EB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A1585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E522C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3FC6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A668E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1391A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C799C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63F0B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429C46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B5D0C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1846F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66C9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4CD2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299A5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11E57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F48B40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26D9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2FD5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6ECB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90389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D780D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77D58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4AC71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2F4BB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9210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F49FB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A04D0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B8EB8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31559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0D1867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141F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7CDB1B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28CB9F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31236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44CA8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1AF95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DC0C9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DCE20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D86EE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4117C9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87508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329E8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CF1F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6BC6B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B3D5A4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4887B9DB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F1D5C3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455A0" w14:paraId="76D3C02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A24D1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744E7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3D0E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A0F57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F4E89D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C8C7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5FC1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1DF25B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0CB21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D74CC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769EB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B3757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AE762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F69B4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B054D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B4096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9CF4B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6FBC42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A901F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455A0" w:rsidRPr="000E7447" w14:paraId="2013427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45510C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725B1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1E752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81185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8F537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80D25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0FD7365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DE941F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949B2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116C7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F7A81F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9D7F8A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6B137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6BFD65B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4C8DB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9E62EE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EA12F7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A6341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B28D34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83E60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6578F6F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33C12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8593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68A376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7B7D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F8960C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517EC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281561F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CA6A8A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A03F5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A9F8F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C1F7B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48562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F1F1FD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788E5BE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75CC31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B4E1D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249779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77E687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77ACAC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CC18EC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37549A6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867917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84379A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9E370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B21F6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6C533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C05A4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7718F3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3B4533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E9FB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592AB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5C834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CA053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B1550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6A63EC5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33E467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21A5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CADC2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6BD8F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6E988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ADE39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:rsidRPr="000E7447" w14:paraId="4803F9A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6F880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C218A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38D40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29DE3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3EB22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844873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455A0" w14:paraId="52095C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E8AF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675D7C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3FA61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0C24B9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30EDE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455A0" w:rsidRPr="000E7447" w14:paraId="4130D99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7F4D3A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67ABE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3A32F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DC18E6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812ED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EE6F4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7FC2C8C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A17DF3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DB937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B4ABC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2D99B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86F382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CA2A3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64FD70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E9DBF6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C5B4E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B9E8F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2A5C6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6271EF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5DB3A1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422C43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F8DF2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95396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C6F4C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7A9A5D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4C661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F4C47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B177E0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4CED69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0B197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ADC2C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9AFE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1AA26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CD4CF0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DE6AC2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F4A089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3857F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A940AD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C704E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B776C1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F7A324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2CDD92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567F58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439C0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C4A95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FA1DD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FBA6DD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E1550E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1350D4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0FA2B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8E1937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2AE99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384822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6AFB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5E90F13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9829D5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DBDA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6567B3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42637ED4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05568A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455A0" w14:paraId="22BC973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5EFE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626AC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7550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57CE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458CE6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B2B5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FBB0D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79ECAC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170F8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7B416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A4693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661A4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0C17A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5180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A8CF4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24390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D56EE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68DB00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A53B2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3455A0" w:rsidRPr="000E7447" w14:paraId="63284A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D544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B7F18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BA976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4FE4F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0FFD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6A9D7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4EE25BE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BB3FA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5317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C7BFF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1BDB1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B1E1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30F98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F0400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ECAA4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4D204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DD71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5B36C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51151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A2A79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6FCF6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A66EC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4C11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9FEE9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91C86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C25A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03CDD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EB4F2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967D5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53F17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226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648FA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E6A8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D4184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76B321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CBD35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78735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ECF72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D1FE8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FB60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96EA9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E606E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230D6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71BD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83C9A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DB7DC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7630E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3E416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EFF6E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7278E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95D04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62EAE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DAC7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1CF3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AE7D0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7F67C0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357EF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55A5E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CB2B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5BFB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CCB89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D2573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14:paraId="7AF47B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6960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C5FF1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78420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330B19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3DEF1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455A0" w:rsidRPr="000E7447" w14:paraId="4127F9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E7E25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E4278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CC8DA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62267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69856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30B8A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5D0347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964EC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A35D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D130E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4D208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E5870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79E2E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5F6F04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D097E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610B6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FE6F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07F3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205D0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9CDA4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0B39D8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FC39C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4137D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084E4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B000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1C118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D9BD2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13C684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218F7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89729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FCF03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97D85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52D56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D17D7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14:paraId="487AC2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89A1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6BC5A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9C5EC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75602B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736C5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0F92C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7FBCD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7C02A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7FBC1B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05608A5C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A8AFFB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455A0" w14:paraId="2BDB6CF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7411B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D96C8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5745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EC629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8F8E9A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E8FE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C432B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4D65C1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09760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C0E92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F7E8E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AFCFE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C7717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57A91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FE81D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C7EE9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182C3C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30CD8B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BA655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455A0" w:rsidRPr="000E7447" w14:paraId="02203B9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6A948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D03D1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C514A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B5BDA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38B27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23452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150A78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9BBF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FEB30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26933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EB95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E0AE5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8D8A9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42D567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DC9484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E6DD0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B949F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56E0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E68D9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D36B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3F341A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FD873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38EFD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56FBE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0AA81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DFEFE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0307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2E08A5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F9F60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F3A2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4720C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C0F2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1C011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627AA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56E1EC6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B4710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610BA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091E6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DF03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920E3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3803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68ECE85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379ED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D63D8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035B8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DC259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99CA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E8115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258D34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99B62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EEF07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8C7C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90D7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A8084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52E0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:rsidRPr="000E7447" w14:paraId="4B3CE6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29CB1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61758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E6375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E533F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08134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D959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3455A0" w14:paraId="6525C2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64DB4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3E086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D4C211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23D7D4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A61DF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455A0" w:rsidRPr="000E7447" w14:paraId="09610F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129BF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F72DF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AA927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C22B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1C52F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A7407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02B85C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A2BF1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8A3A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E7131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D410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78B37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8AAA6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6183BF3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C0A87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0B7F2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Дворцовые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1AB6B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DF79F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5603F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E418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1FAB0F5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4CA5F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8697B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76414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B35B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BC7B2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CE33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178DF2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078AAA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3813B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59837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162B3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8596B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F3659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57D4AB6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BAD657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1A20E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6D313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06932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4911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1EC76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14:paraId="35EBD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C0B1B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6D7EE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AA7F8B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31B92E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470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61126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0C6E0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E7117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95B7CE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28484DCC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DD5FB3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455A0" w14:paraId="1A887367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AD590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3C425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91E2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969A4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A89284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9C92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7729B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491C29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FFE1F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4E4F3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4FF1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34BD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E08B4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4C3AC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376994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4696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D72DB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06DE94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7E786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3455A0" w:rsidRPr="000E7447" w14:paraId="78D065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E4DDF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37CB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27405E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12E9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8FD0C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049586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8305C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C9CE5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FE14D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72FE6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95D3F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FF06B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6AAB0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31A2ADC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6B9B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29AB0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92238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36AAF1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CAE6A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FF9FC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3E59B2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8F2770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CC199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FD65A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30B3C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36E589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B48D37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610AFFD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A7E0AF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77CA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94D4E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EB87B9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66AD37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3FFE4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2E14CCC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07079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C310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B1EAD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8AA8A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74B5C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6E8C9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627D9E2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00F08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7EC5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AD1BCB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41716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A93E3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FC5634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0E0E82D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2A6EA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3E6F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8216E7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96F2E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AF0E8B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71DD20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024CF98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BE9CC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1E90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A627E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D55D21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06A6C6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CDFC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91734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0DEE4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B477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F7205D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55C5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741D1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68CF81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CBA1F2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489C2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C741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31D847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6FD6C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38F21F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175F9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14:paraId="5A4D6D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4A277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6D7A85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2C5DD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4EF323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5F52A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455A0" w:rsidRPr="000E7447" w14:paraId="36EEF96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B4BD6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27DD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31A89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1EB29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6B6ABD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EC290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76E2D93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E230D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98FA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8A210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02154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9AAAF4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41363A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3B7C9CB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B484E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C3F8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FD15B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38311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BFAD4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681F1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43477F6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695655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5D5EF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10476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C90EE7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18810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1BB04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3F4A5EB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8F018F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AA78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FAB4A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3F20C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CD681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20117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068CB48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20689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589D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AF74B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51DBF1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37AB3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FAF639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1B3EB69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F6980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3411F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A262D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5B67C5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CDE6B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A188F4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3E2D80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FEED60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95C65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E63AB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F66584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455ED5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800A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5FCE2C0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2A1BBC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ADE59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74E788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737BC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5FA6B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D8B307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5BF5C5A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37AEAD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F469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C92FF1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E50199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F1F38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18FED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1E7CB0E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EABF34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FD3D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F8DAC4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15FD5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A520F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8EE714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638606A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9C187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625E3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C4986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016909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B5B20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7C2AE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14:paraId="7DB458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BB0E3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E1E098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5FA7C6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60FBBA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A7C34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D6ED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3455A0" w14:paraId="2650D1A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4412BD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CA0B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EE67B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0EC7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F5492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A053F0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022530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87DE2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61E93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3BB5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0B55C2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89D27E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010735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7A77C0A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AFBC6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DBA90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4F0CB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BC232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9C67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48FF5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1175A3A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F25EA8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2472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9194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F1C56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2ECBF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752E05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6DFE350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14180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EAC6F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E0E12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52B728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D6B1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D6104B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5F15A29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44F38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3F85D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FE765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0F2E1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6808A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203EC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3455A0" w14:paraId="2A1CAF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BB1E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B4E17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3A069F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14:paraId="0406C0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EA10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9F540E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C7E9E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65D8A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364BCC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12261801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0FEFDA" w14:textId="77777777" w:rsidR="003455A0" w:rsidRDefault="0091206F" w:rsidP="005D6EDD">
      <w:pPr>
        <w:spacing w:after="0" w:line="240" w:lineRule="auto"/>
        <w:ind w:left="120"/>
        <w:contextualSpacing/>
      </w:pPr>
      <w:bookmarkStart w:id="9" w:name="block-9988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8714AC5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3455A0" w14:paraId="53886771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E59D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D91A4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287E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B3E4B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ACEE6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015C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109DC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80D7D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E648E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F249B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F52E7F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58CD1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F7D6C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6D07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3A7EC4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1FBA4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39296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F5391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C12CD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A2E71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5A94F2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6BF13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121A3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385334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80E2A6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7E717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D2A75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6B4DD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455A0" w:rsidRPr="000E7447" w14:paraId="78D78A0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F32FB2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D939B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871C3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510B9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36B2D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7854A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55ACE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E4753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FD867B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C0FEAD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9B2053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7EDC2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D0C7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943BF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CDB9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455A0" w:rsidRPr="000E7447" w14:paraId="3A016D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4F3AF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96107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3026CF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1A06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78827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320CE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252B7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455A0" w:rsidRPr="000E7447" w14:paraId="65C3F6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3D703C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B846F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87B75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39077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4E7B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DC490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EA838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455A0" w:rsidRPr="000E7447" w14:paraId="4984249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D9679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68C5C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794C8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797E9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FAD68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05BBA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FE07F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455A0" w:rsidRPr="000E7447" w14:paraId="0E25BEB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7D500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7346A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6B2EB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EB200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38A3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CEC1CD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91BE4D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455A0" w:rsidRPr="000E7447" w14:paraId="6FE9B60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12C42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FB08A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886A6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67BD6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DAD2A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BD0BC5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1D5534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455A0" w:rsidRPr="000E7447" w14:paraId="1B0534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F9B49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92DC1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12AF0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5D19AB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299CB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6E462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8694B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5A0" w:rsidRPr="000E7447" w14:paraId="1D8269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CB9A1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E3878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D3F73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C03F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4418F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7E3BA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C36EE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3455A0" w:rsidRPr="000E7447" w14:paraId="0C87025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1E442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289E1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46057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4B8A2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FFECA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26D7D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33927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3455A0" w:rsidRPr="000E7447" w14:paraId="13143F0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71FAB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ACAF1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C54F4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C7E6B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E61D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F9D21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FC88A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455A0" w:rsidRPr="000E7447" w14:paraId="3F6F30E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C28B6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6B513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17F13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8EA2D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09678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D6391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59932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455A0" w:rsidRPr="000E7447" w14:paraId="5B7788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B42A2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C19C9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FA0395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C3E60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5CF30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E38AB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4D530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455A0" w:rsidRPr="000E7447" w14:paraId="6DADD4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3B0865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1D5B9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508AD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EB879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9BC8C4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5D9DD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7DF1B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455A0" w:rsidRPr="000E7447" w14:paraId="33E617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CED98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7BB78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3CABA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D9312C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44D4C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1A2D63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01D21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1AEF6DD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212EB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09334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01627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2A6A9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48A92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8F20A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E38EF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379DFEC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55DD7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1D406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3D393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C7CB1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C622D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A337FE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BD92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3455A0" w:rsidRPr="000E7447" w14:paraId="3F8813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44BD4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1D956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FA212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D6DB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C163E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217DB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E09A3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03047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4DF8F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54C8E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AC80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D59F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5B5E9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4920F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82C0E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67C32FF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3789F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B4398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0F820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FC10C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1D3C2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9A4A9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52B435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A0" w:rsidRPr="000E7447" w14:paraId="1283DE3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138B3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CFB1B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E0937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A851C1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F9431A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4147E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70554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297D46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F05C3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0D7B7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46A93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D6C87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ED6935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DF5D5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0C289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2619CD7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0E1CF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7A04B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Древний </w:t>
            </w:r>
            <w:proofErr w:type="spell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Китай.Правление</w:t>
            </w:r>
            <w:proofErr w:type="spell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13201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C3F79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F1E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392DE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A30C4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430CCC7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EC1C6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09A0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«Древний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5AC61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6D346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7FE5C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9ECA0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B9340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70BD9B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0C398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08FE5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13005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00D92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988FC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D1A05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01D10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455A0" w:rsidRPr="000E7447" w14:paraId="29A7FFC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F86F5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D5094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D2592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CB36EB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AAAF66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BC004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63470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011950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0D40C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7ADBF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54C1F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A1B55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B67C3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C7E08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FDB5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455A0" w:rsidRPr="000E7447" w14:paraId="214C54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3154B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8B44F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E0EF2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42781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05DF8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5DEBD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2DFCE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B1C32E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3F90A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9CBB1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C2678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90B724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2BD06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E6EB9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E9CAF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455A0" w:rsidRPr="000E7447" w14:paraId="22E03B6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D9CB9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6358F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59973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09C58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EBDBF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63036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864A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471BEA7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F5412A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5B31A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08DCAD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AB396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C6E1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CEF30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4DB4C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709EB81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FF94D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FE481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51F519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8B295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BE9E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C59E4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54C88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455A0" w:rsidRPr="000E7447" w14:paraId="772F3E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40A412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7218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15B01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71047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93024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CBAB1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06FAC3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455A0" w:rsidRPr="000E7447" w14:paraId="5E9AD8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A80B5B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C88FD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42FAD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9D7B0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8641A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49118F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77238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3455A0" w:rsidRPr="000E7447" w14:paraId="41BDF4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7518D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47AC9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B5736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1805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89F2B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306E7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80B3A0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A0" w:rsidRPr="000E7447" w14:paraId="5B797F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4AC0A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D580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B7C9F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ECB90A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79FA1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7B210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AAE4AD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455A0" w:rsidRPr="000E7447" w14:paraId="33C62AF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F20456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145FA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CA7846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9051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8B823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0F34E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16D28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455A0" w:rsidRPr="000E7447" w14:paraId="6466CF8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6AF66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7CDCB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2C0A8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79CEA2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CEF55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A5EBA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4F687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03FE66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734606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62707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82199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01BA5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A205D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C7EFC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46DFA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087A33F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AD3BB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D9CC6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845AB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993F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114B9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18880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27E49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455A0" w:rsidRPr="000E7447" w14:paraId="199513A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28C89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A47A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EB818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D581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0C845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1F306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D91487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5A0" w:rsidRPr="000E7447" w14:paraId="339B260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1FF07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59F12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856E2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DF10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77AC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28162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BE7B86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75DEDC4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0DF0A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D6B71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3A1D6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86FFE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51390E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AAA441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03B26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455A0" w:rsidRPr="000E7447" w14:paraId="340986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B63E2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7A4ED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2F08D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973DBB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C064E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ECBE7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53204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455A0" w:rsidRPr="000E7447" w14:paraId="00AE704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6B67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5EEC0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914FA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A9EA2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879E6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D4818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17AD79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4A0A86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1586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C612B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C8230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F3F69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47EA2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EEB83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41D7B2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55A0" w:rsidRPr="000E7447" w14:paraId="1CD47E0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CFDAF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112EF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44B59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F8451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7F634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0FEE5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38244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05E9893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F2A77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0FFF9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CCF88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067477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2E1DD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3C7B8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5AE3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3FFA8D8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B41420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18E812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FD65A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3158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27FBC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F3A6B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C4F79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455A0" w:rsidRPr="000E7447" w14:paraId="688771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134A5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1768C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A1AB81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E1412A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31B9C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3CB35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4B82C4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3455A0" w:rsidRPr="000E7447" w14:paraId="50E94F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12FBE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55BD3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48654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6167F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9DF855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F0C37E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CA2B3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6452C79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A5400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955C9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0E4B8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B751E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16D97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A17E0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6BA2D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8AE659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6C0534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48DAE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02F4F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D7D47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255A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0AA80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DD7A6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225918F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7B277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A5FE7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20B76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29F5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1C53A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5DC2E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60BEB9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3455A0" w:rsidRPr="000E7447" w14:paraId="40969F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1FC3F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AD23A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3DD0D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8124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73EA4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F06C4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75E31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4807A6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7CAA1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96773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16970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1166B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9E38C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F3CF0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5B137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42DD148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88E8BD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980F5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91AB6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69D26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BAA66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8E41C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7DC43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455A0" w:rsidRPr="000E7447" w14:paraId="4EA8BB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69286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3FDB7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D2910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13D4F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DE3D3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7DEF18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E552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04B5E23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26831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7EF3F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6183C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091C5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390440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8E193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69D24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455A0" w:rsidRPr="000E7447" w14:paraId="2E4A62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B3274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F782F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6867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5DE37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EC05A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A0AA3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AEA05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455A0" w:rsidRPr="000E7447" w14:paraId="1136027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6A45A9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3541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125D3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8E3F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315A12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D511D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1949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455A0" w:rsidRPr="000E7447" w14:paraId="488C0DD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00A0C6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8B0F4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D60FA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23530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3634C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927C7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BDF5D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23D91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FB024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9391E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51D7B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CC43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3F661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3CA79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F65C3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455A0" w:rsidRPr="000E7447" w14:paraId="17E3E6B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F7B00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291BB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1827A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4B5D6A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F9C71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F56F30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B6263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5F4DFFE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15D35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9589B0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41064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9AD9B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9F07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024BD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23D27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D21A87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E5E8D7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650A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B3FAB6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49F72F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0A8B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8F08C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5175D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5A0" w14:paraId="0972A1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49D43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E6052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5CDF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0542A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DBF0C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AB15E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18654D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169AB3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F894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C6261E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551BC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BBCF47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FBBD52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47F198F8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862A7A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3455A0" w14:paraId="69C1BA81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184FA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B3AE0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7200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0460D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041012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E92E9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AD75E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1F6D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B7659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A8481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1CE6EA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D3891C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93FB27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AD668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431BD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8FD5E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0EE89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FE06F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DA285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0A707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2C12701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74492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8039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1D786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A150D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A6921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3F0AE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91AFC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62F742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A62FEB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D3977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A658A6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7BDF7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38EC1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C50A1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321CE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455A0" w:rsidRPr="000E7447" w14:paraId="178907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D0F4D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EBB2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6E53C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9000B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78FC2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6EEF9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EA31E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33D2CA4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EA823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9194D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D083D3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020846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832F3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B730B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D5B0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19116D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A74CB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375F3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4CFD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B450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93F93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CC7DD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043FD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6FC9B99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CA7632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93825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FC462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1B49D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FED700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EEFCE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6A083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455A0" w:rsidRPr="000E7447" w14:paraId="61B71E5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E29D2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3578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30B92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3B8CA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8F655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308F4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F67A1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4E891AE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1318B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A6FD2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4B1D4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B02CA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2ADCB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53770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0A486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0D52382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D99DD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89AC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9E4D0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FDDED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5B652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45659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256F7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3EAC7C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63FE66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637B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4503F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B6A88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6CE01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DCEAE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72B99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455A0" w:rsidRPr="000E7447" w14:paraId="783440C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265D7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DB7D8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6ACCC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3DCA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8E67F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36616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4409A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452FCD1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A734E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A5EE9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BFF5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408BE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43A3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F0314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A0A03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7BC3D9B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DB436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B640D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5E1E08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56E86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264F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C1925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17DE9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455A0" w:rsidRPr="000E7447" w14:paraId="53881D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833F0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5E6C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4253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8D2A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9549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3AC22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36708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455A0" w:rsidRPr="000E7447" w14:paraId="6ADBFE1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F2AA0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70CC5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5B251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AB42F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33F1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CD75A0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A617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455A0" w:rsidRPr="000E7447" w14:paraId="517BA6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4AEA87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2CD3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071F2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42FE2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1CCF9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55DC1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E9CD7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84407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A76C3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EE26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B6F74C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DF284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5199B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27A666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B85FE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455A0" w:rsidRPr="000E7447" w14:paraId="07AF24D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4F19F6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C75F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C5D51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8C260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9B92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342406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AC7FC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1E41754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25891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087B7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763F3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64859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65AC7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95936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4528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2A1705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3E088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DAF38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BE120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C6A48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A2D74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2907B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1A0AA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455A0" w:rsidRPr="000E7447" w14:paraId="1CDA416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3BDE9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D80D5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83C5E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4CE55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074F6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7E654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0014C5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0E2EF4F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0BF52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C949E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25610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07832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408CC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6554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6AAA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455A0" w:rsidRPr="000E7447" w14:paraId="70F7E8E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77A88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88265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34C54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80380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F2A0E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413FD5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EB8FC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60605B2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B00DA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0806F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 место России в мировой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FF5EE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E9DB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9D689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C1720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40008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2F5FE1D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95145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3B655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AC8D8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BD7D3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79311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5D53A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5E7FF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5E0472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6827B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C9325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9CDB5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96969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1C8C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47F72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0E254E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455A0" w:rsidRPr="000E7447" w14:paraId="6DD7B1E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15D10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1903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F05E25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CA3B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516B7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95599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9A3B0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455A0" w:rsidRPr="000E7447" w14:paraId="42D17F8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D1628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BEC7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0640C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F0D84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A70E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ADFD4F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F8E76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366874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16519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449E6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7E27E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CD387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FAD5A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E39E5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3E69A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455A0" w:rsidRPr="000E7447" w14:paraId="0A5C2D4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493E5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A720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124E36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360D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AC76A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5140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27726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455A0" w:rsidRPr="000E7447" w14:paraId="50B7124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4223E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67713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46E215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01FD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77314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E2158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0607D6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02183D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4553C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AB20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FC65F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E13F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5B56C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1DD0A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DBBE1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015FF4A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F13E0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62EC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9C44C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08707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D093E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4C7B23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C0C5D3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455A0" w:rsidRPr="000E7447" w14:paraId="390E7F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93941A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9934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476A5F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C8B97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80A6F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91E7D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77C6B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EEF675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3637E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0BD36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BA676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1D580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5C698D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E29F4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05A74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12C9571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15C944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1448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9FD0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0DD0C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9104BA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33E15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58E15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489DCF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11EE5B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EBD6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295B75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4A68B8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43592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BF7C2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0B393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455A0" w:rsidRPr="000E7447" w14:paraId="5EE209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393AB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8D8EF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B34EF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1E8FF0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8D348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249EE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DF0831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455A0" w:rsidRPr="000E7447" w14:paraId="1082BD7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9B445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A74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384C3C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58545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A817F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5AB7B7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EABD12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55A0" w:rsidRPr="000E7447" w14:paraId="6349CF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ABA6A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25D48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57E4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DEBFA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6B6DC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5EDAF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02D24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3F90E3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AA4CF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566FE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0EB24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DB0A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23BC7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011A7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5FF6E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455A0" w:rsidRPr="000E7447" w14:paraId="6AADD69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7FF30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9C5A2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3B132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D5ADDF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013C6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77B50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67C2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CBB98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0E263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DBD64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B84FA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D405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D6299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076FA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546BE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455A0" w:rsidRPr="000E7447" w14:paraId="48DE952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DF6A1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F6EA7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8DFB2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E9B1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43F3E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EF997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E0245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5B94DC5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0C4BC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C34ED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B416C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DB6CA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E3DC4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8707B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D406C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34D320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8D6E7A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82B66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9C969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4ACEE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F0C49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DB2D00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E3DAC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761E324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385FF4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9E34F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636F4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7AFE3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C8211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A9497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742E3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A8F3E7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7C758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B5E03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6750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68A48B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214EC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B0787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809C9C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455A0" w:rsidRPr="000E7447" w14:paraId="5673D1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5B831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1D85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961FA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4A436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07D30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3797D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CA282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455A0" w14:paraId="10B465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396AE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C6F15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2667A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628C7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B295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25192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342474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004086E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B607D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5884E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F031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9EEE3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26B9F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B9BCF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92D6A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455A0" w:rsidRPr="000E7447" w14:paraId="70AB4C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683158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DE4AF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EFBDC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F513EE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E737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4A097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58EDE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455A0" w14:paraId="329731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AB299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6DAA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DDE71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F75B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852B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F03DE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82F25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1C1DB79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480DB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43975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12180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31D2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B6202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F39D8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EE40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7067DC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1880F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1808D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176DF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4E2FC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F0CA1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86F28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1435F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3455A0" w:rsidRPr="000E7447" w14:paraId="1F53B50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91D03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EDF9F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B9A673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76B2E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DBAF0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B9DB8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28FBE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1107336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55135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D451E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575F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EE84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A6B6E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6E52B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673FC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28311DA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4AC18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FB8E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9553B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B9F04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44526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19F52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DE10A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5E5FAF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4B481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196B9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40E2B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4620B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961894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DB8A1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A4D310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455A0" w:rsidRPr="000E7447" w14:paraId="7CFDAF8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7D7755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BDCD1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72E66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FE6DA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C0ED3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05A340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899AA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455A0" w:rsidRPr="000E7447" w14:paraId="36E1B89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44FB7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F90B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10AFA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3053D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0D50B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DDA49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2000C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3AAFD5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C73DA3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883E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CE28D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01A7E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9252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75058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262930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69D2A2B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6ADCEA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DD4D9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F71FF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B91BC0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0E6C0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6AD03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C37E5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455A0" w:rsidRPr="000E7447" w14:paraId="6078BB5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B897B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A1873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CD68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31CB9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35B05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00A67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FF76A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55A0" w:rsidRPr="000E7447" w14:paraId="33A5EE0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B6DE8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84B60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A48904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D3A3D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4099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F54CC1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25FEA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0308BE2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AA762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84E6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A9A1EA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97C3F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46A5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43B70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D28A1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3455A0" w:rsidRPr="000E7447" w14:paraId="52A304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735BD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7557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B6D1E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1A0491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1FCE1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323C0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365D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3455A0" w14:paraId="3B34F07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EFEC6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4CFFB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FAD03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612CB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A20B6F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17C62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195DE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1D078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9D4E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36898C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BABB0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A5CB1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6E1424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449ADE84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575090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455A0" w14:paraId="25951BE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A594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002F7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9E24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DB069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9913FD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0CD2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EABE0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A396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CA5E6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719C51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BDEAE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AA5C8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36CB1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1903B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B1958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C3009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972F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B978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24D80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53F2F4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1818F88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4E06A2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6137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34C0C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D3526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0D1AA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C4B15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D5332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455A0" w:rsidRPr="000E7447" w14:paraId="5498B1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308D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709F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6AEE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0FA7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638B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BAC43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07000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72CA74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EEE9C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C3E5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40FD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4CF7D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CE0F6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3304F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526A7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1A6C6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EEB63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0E6D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34D34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99DFF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3322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D2063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45890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A0" w:rsidRPr="000E7447" w14:paraId="0DA0669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2B70A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EAE9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CC6F2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D03F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20C4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179DC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DCDE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5C3D6F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8C82A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C10C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DC97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4796A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B612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A0E8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8BF4D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455A0" w:rsidRPr="000E7447" w14:paraId="4933722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8D72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2BFD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45AE2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3730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53A8F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856A6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4F386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55A0" w:rsidRPr="000E7447" w14:paraId="215989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AE23F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7B67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0FE25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6B587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E52F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31520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23B16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455A0" w:rsidRPr="000E7447" w14:paraId="5434AC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F7C9E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91B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0D80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1BEC3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40EC5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B8A07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F02E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455A0" w:rsidRPr="000E7447" w14:paraId="107996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5006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CD44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59248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DB1C5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DC2D5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C56C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35D2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3455A0" w:rsidRPr="000E7447" w14:paraId="32EABD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9E1D4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67AC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0BE1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F87E9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D870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D2E4E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A429F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5A0" w:rsidRPr="000E7447" w14:paraId="2A5B4A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73B58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06FAF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D5CAB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CF90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EDF2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79EE3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B41A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455A0" w:rsidRPr="000E7447" w14:paraId="7E5906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4B499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257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8A36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1F0D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A293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F8AC5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92D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455A0" w:rsidRPr="000E7447" w14:paraId="4980D5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4EFAA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216A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C03E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E525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AA26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B4795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F11F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02B4F7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91F00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B19CB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D5516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F9B5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316BBF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367D8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7B5D3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B90DD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7E496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D22D7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26F82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0C07A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8D7C5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E7C8B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0B9CF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3526D0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9DFFF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2B71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61AD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A1445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C860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A071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5F680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4382EA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26FBC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6178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150C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5187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9796B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CF6D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17722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455A0" w:rsidRPr="000E7447" w14:paraId="2EC6D3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B7F1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816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322D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BEFB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080B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9B292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86F7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455A0" w:rsidRPr="000E7447" w14:paraId="736C8C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A992E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66CE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BEB5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FA51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2D70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840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D16DC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455A0" w:rsidRPr="000E7447" w14:paraId="26B25B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5D07E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456D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8586D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92100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7D28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80947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CCD9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455A0" w:rsidRPr="000E7447" w14:paraId="77F114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5C8F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A3F1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8452F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6FAB3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0937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9E2D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36EB6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4A8DFC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9AFD7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FA36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B63E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40A9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A6A71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3B56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32164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455A0" w:rsidRPr="000E7447" w14:paraId="271486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2588B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F9EAA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AD032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5DF4C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8591A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16F3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853A2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4E7324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69FD3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2442C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21D82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6E3B8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EF022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31CCD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8CED2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317DA8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4DE2D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04B6C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E524F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72F5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708EE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27DDE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78F5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7ECB74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B463C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638F0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729D9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147D8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15FF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6A729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BB2D7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455A0" w:rsidRPr="000E7447" w14:paraId="360041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B2A7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8F7F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3D85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302BF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12D39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4CC25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C8661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455A0" w:rsidRPr="000E7447" w14:paraId="119280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2A6C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6262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02363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E63D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DD1A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40B3E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42F3D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:rsidRPr="000E7447" w14:paraId="1CABB4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5D04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4F25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E0C6D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3845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CA3A9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37382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71328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3455A0" w:rsidRPr="000E7447" w14:paraId="01E986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3244E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9F67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C1BF1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CD20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755E8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B7EB2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C54B6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4807A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E55A0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BB026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57133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7EB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4F8C0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BB124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B9EB3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006441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F25B0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9A699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0B3A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8998B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B4660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BB8B5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DE40B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455A0" w:rsidRPr="000E7447" w14:paraId="37564E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31DA1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8713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6CDA9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0AE4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E1FA8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40F9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E7D15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238CA0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0C377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8B81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7ACE0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3EB88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3B33D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41B76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257F2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455A0" w:rsidRPr="000E7447" w14:paraId="03CDEA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4FF8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AC5F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86C5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02265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6C4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24D9B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1405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25CBEE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ACE03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23985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9932E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4393B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861F8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569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4F931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377D9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8C168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826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0A710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EB09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EA9B8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5C723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767D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6CB55B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F061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9A33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687F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1AB7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F58FC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9AC57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95B10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5AC085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7483B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E78E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FD7F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2D914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B03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247EA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1CA3B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455A0" w:rsidRPr="000E7447" w14:paraId="4FCD69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DDEF9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C892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66AA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AA006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DF0C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E4AA2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60133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455A0" w:rsidRPr="000E7447" w14:paraId="5FBF19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57919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8B38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D31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BBFF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3677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9E571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F53C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455A0" w:rsidRPr="000E7447" w14:paraId="4B6D46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375E4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28709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4C7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19F18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53A3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BB29A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3A7A2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455A0" w:rsidRPr="000E7447" w14:paraId="6459A2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6E05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79000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0232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5765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E8B1C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F9E0E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352F0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08CF1F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B7AC6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E79C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71EF1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EE9A4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25E5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0A8F7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2FA4B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455A0" w:rsidRPr="000E7447" w14:paraId="0D3D60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02F59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3F1E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B3FB2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B768B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38913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26C97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0A8FD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455A0" w:rsidRPr="000E7447" w14:paraId="361E43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AF0B6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604A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FDC87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0018C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2FAC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1BB3D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CFB34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34017B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06C38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793E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42669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66FFA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6B98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D8250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0791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455A0" w:rsidRPr="000E7447" w14:paraId="47BF58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E413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8F6E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C4FBE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0635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EF268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A66F9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1416E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7BE8D1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C596D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7662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57CA8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0172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8E158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DCECE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7851D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455A0" w:rsidRPr="000E7447" w14:paraId="3DAE6D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A94DD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C3B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17E44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9E307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B644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8145C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5E88A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455A0" w:rsidRPr="000E7447" w14:paraId="08897B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B07AF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A993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4CF5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13EA5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11F75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4B195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1778F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455A0" w:rsidRPr="000E7447" w14:paraId="6A565C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43307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61CC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AB64F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4E6EE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00FC0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D1017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320E2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21E851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2AE5F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44DA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2F5B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F9AB0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23DA7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81628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AE61B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455A0" w:rsidRPr="000E7447" w14:paraId="016F5B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7B0F5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80A0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528F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B2ADE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66D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50A36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99200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455A0" w:rsidRPr="000E7447" w14:paraId="44CC88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1DDF1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4088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C8684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55D2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74E68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BD66B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1B77B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21F9A8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DEC1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835A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AE4FB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4B40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AA81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3F3B6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D65E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054A79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BB3D7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1B26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951D4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90850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4B0A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D653F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60312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55A0" w:rsidRPr="000E7447" w14:paraId="17FA62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33CA3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0AD3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63560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E8A18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8FD4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6A3D3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BB42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3455A0" w:rsidRPr="000E7447" w14:paraId="1DF7E5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B2117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5B7C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77751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D448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E974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1C976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85A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4A6D3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19B85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3004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EDC57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CFF6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9F13D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C82D5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12C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455A0" w:rsidRPr="000E7447" w14:paraId="611776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1DF16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324B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640C3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3694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E0FF3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AA9BE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2C6B2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413DE3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26594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D0A4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BF68A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ED75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37E41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355A9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1F34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3455A0" w:rsidRPr="000E7447" w14:paraId="1C166B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5230E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A646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5AD20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37639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4F2B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106CB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27633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087F2D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18C0A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2D3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878F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95CB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87E22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FBD90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C263E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4EA65C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FE4AE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D0C8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6C4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02F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34103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5DF28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2D1C6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455A0" w:rsidRPr="000E7447" w14:paraId="239C67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401AD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2B10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5F1EB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2AD21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C979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2D96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B29B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3455A0" w:rsidRPr="000E7447" w14:paraId="7DD2CF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4951F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A51E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5480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296C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3F746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613FE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E3CE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14:paraId="2887EE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C63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0DF7156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D54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A2A02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6278B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01D9E531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A2859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3455A0" w14:paraId="6838EB25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AA3D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DD5BB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4035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D149F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0E8FDF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B2385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2996F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13E5A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11B4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5BF12D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1E65F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0FB4FC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9F05A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A8DD4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3D4E5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F4761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06339A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6B73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ECD9C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2A859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1FE8C0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6C940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7766F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B537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2568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1C290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5EAE9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5D71E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455A0" w:rsidRPr="000E7447" w14:paraId="66BD39A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3976A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89BA0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B1DAA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1E498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F6B7F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FCAAB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2D1CF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25BE23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5A64B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D5685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0F9DA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1EF7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14D31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F37AA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5B5AD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3551E8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5DE41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0353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B5308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12C2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B493A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F90864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7BC56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03EA13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3E161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E1BB1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D2E8D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3BACF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675B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624E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61EDB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455A0" w:rsidRPr="000E7447" w14:paraId="0359E8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0A26D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81AA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7B9AC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ECEE2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781FD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692E6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25F5F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8E95C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407E4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38670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D5EC4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D582F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0DC8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DDF5A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251D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455A0" w:rsidRPr="000E7447" w14:paraId="791FC5E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8383F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6AA0B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A3EA8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697F1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13E1A0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797BF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95DBD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001A315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F755D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A4810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F7C42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2D3D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9295D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8C172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61F5A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673589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E3D01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B3507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2211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908A6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BEFA50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99BC8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E2647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070C7C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BEE330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28038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1B710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CB515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FB40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D34D5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49E61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455A0" w:rsidRPr="000E7447" w14:paraId="5FEB6D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09C3E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AC7F2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96008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9E6E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7F5338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C6759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C9A20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330880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C8BF6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639AA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530B00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DE52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0B893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9CCAF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225A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536471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2E4B9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16EAF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40AE5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6D2A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0B1E5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97D43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B5D97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455A0" w:rsidRPr="000E7447" w14:paraId="6F6258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68580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05C7E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D2CE1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386AC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64E66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E8BBC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791D3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455A0" w:rsidRPr="000E7447" w14:paraId="296BDA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EA86C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40B35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2CFBE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C8AAF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5341E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913FB5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9EB3F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455A0" w:rsidRPr="000E7447" w14:paraId="73E4712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A0FEC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5BDCB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F2FDF1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8EDB3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7D712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69BAC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2F628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455A0" w:rsidRPr="000E7447" w14:paraId="5667AA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D6766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8A44E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8173A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3EE0E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46D4D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25FE43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C20C8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273DF17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FF1C9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F84A7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4D4B8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57A9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03E37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3A64C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3945F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38D0608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E6643A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3EC93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BB2C5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A1A1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B53BA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BEFA4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93F95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12F431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132B0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66702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EA56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1391C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CBBD2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238C4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C9723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15D004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2E333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06F4E5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1D7AD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FF0B2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5CEBE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8D3EBD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0B83E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55A0" w:rsidRPr="000E7447" w14:paraId="3A7F2E2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578B3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84C3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51BA9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715C6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F1A2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F0D10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8F60B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6C3316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1A021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CF964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C5252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2EBFE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83E07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48462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B8DE4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455A0" w:rsidRPr="000E7447" w14:paraId="7FDBAF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E7209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D9B26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9DA46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BA04B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5320B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1AF6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B726D6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455A0" w:rsidRPr="000E7447" w14:paraId="042985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E9C73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8BE4C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D4FD7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0D71A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CE44B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2F4F6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075A8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455A0" w:rsidRPr="000E7447" w14:paraId="2FC88F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E7D54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EE309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CB710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BC787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65E29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B29CA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2FF4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3455A0" w:rsidRPr="000E7447" w14:paraId="0DFA18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C24689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CC7F2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3609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25BE0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DF6E7D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4299EF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C349F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455A0" w:rsidRPr="000E7447" w14:paraId="71F21C4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E8A92C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2DE9E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734EA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9D7A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5ED6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53026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9122D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1173A7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345E0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0946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D63FB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057CD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37E849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B1764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12C74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455A0" w:rsidRPr="000E7447" w14:paraId="7F6EC57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F1198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6E4449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3E8D5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C1473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D6693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903BF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58BD9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455A0" w:rsidRPr="000E7447" w14:paraId="7FF986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9A3E4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53C76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15178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3370F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81FA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7D0F4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DC029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455A0" w:rsidRPr="000E7447" w14:paraId="25905BA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B8619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4E7C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BD66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0ABF7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5F044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32FFE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9086C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7A90C4D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193F8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A715C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FB572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4C11B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4FA3E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50488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FA90C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81DFC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DC158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333A3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4CCC6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49B03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FA9F1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3B66FD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EDDC0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55A0" w:rsidRPr="000E7447" w14:paraId="7F2A7E4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5CBD2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D1168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959E39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7D6B6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8D395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DC7A1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43CD5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23C0EF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3ADEE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871D6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8033E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5377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10E544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C4FEF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76204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18D8659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AD115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7E348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B212A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829B5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8EFAA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32B78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B78E3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5685F34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BF45B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E2B68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82321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C861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4931E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0CDCA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79322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455A0" w:rsidRPr="000E7447" w14:paraId="1D68FCC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D4022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64687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0786B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C75E1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7162C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E6947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4DAEAA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455A0" w:rsidRPr="000E7447" w14:paraId="50AFFB3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FB7598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F18E9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F72F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DED35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5EDB8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183D2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EEEF81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13F2D5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45790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40A15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79548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AB95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95475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DFD8B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8A913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455A0" w:rsidRPr="000E7447" w14:paraId="0A54610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F1E77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49EDF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3BE55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DB148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6B031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5692A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4586E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E444A8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19E8C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03375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6DD3E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67F91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CC115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C3227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0DBE2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455A0" w:rsidRPr="000E7447" w14:paraId="7D6BC7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EC535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462E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698B4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10A21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2840D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4BB60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92AFB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096427A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CDEF5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64DC7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6A899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2E115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5C378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9CC339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E38B4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1D08D97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52C06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AB53B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B7140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874E9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DFDE9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6AFC8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65BCC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7D045C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8A9D2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BB46C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97B5F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2D4F0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3D884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A2B3C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D705C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785327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55259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8F56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E85F7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A3680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DA511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65F84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F2D7F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455A0" w:rsidRPr="000E7447" w14:paraId="702F460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0EB44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27FB5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E2EF4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0193F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962E3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78CD3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66EA1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455A0" w:rsidRPr="000E7447" w14:paraId="54CD63E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09E541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0C85D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C78602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0C9A9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B93937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8BD77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D6281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49668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7E9BC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2B6C6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EB55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3B3F4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4F665E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B0E94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F0FFE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434073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2C707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E2A5D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социальных волнений на внутреннюю политику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0146E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09FA4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D3B1B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55823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721FF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768848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8FBDF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77C28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6DF94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FFE80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758EA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EEF11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6A3D75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455A0" w:rsidRPr="000E7447" w14:paraId="31441A3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41A7D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D1B48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06B64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68C37A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3F1A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DF896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9A81BE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455A0" w:rsidRPr="000E7447" w14:paraId="548D1DE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AE253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D59C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E7499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3FF3C6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BC789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6AC51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170E5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455A0" w:rsidRPr="000E7447" w14:paraId="18A331C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4C1170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9C9DB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5C38B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F8DB9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30DD7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517BFD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26C01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3915FB3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B984D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3294AD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2949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F608E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C01F0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72D6E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AA94A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455A0" w:rsidRPr="000E7447" w14:paraId="22817E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52AB4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81447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32B7CB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65D48C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3BD1C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EC2BA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53521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55A0" w:rsidRPr="000E7447" w14:paraId="0160BF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CD5FA3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7EC6E4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4EE43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96170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FF3E5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0769A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6DABB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034C47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8E4B6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F0C8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571FC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6BE0E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A0BBB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B4D35B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13811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4175FB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5A30C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0E4C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8B4A3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4AA24C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528EA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36C59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477C3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79F169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2E6D6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2816A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F9154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B10E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7D34A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58BA8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F80C0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7695D6D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59725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837B0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144B3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97086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2A158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88F28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CBE82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3455A0" w:rsidRPr="000E7447" w14:paraId="5ABCCFE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60CD0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A753C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469E7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33AF20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6407D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8D31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B3B1E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455A0" w14:paraId="14D3E0E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7FF4F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E61FE4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625E7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CE158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1DAFC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ECE19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986E8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330A57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67741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DDEB2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930B9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3154B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8B995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85A90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B2E5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14:paraId="5E5652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BF345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46A82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9AE61E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1EF6E9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72076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693840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3D4A4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3FBDD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BEC9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8CFCE3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28109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124D0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2A26D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706CFC36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14A851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455A0" w14:paraId="4E471AEA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9F94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2CE81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CFB4C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56559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1D3C0B" w14:textId="77777777" w:rsidR="003455A0" w:rsidRDefault="0091206F" w:rsidP="005D6EDD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955DD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3D035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75BA7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44178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42DB2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E0556F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A2F4E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35B51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08FE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4DE11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C039F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7BBA8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0918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CCE8CD" w14:textId="77777777" w:rsidR="003455A0" w:rsidRDefault="003455A0" w:rsidP="005D6EDD">
            <w:pPr>
              <w:spacing w:line="240" w:lineRule="auto"/>
              <w:contextualSpacing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0BCFC0" w14:textId="77777777" w:rsidR="003455A0" w:rsidRDefault="003455A0" w:rsidP="005D6EDD">
            <w:pPr>
              <w:spacing w:line="240" w:lineRule="auto"/>
              <w:contextualSpacing/>
            </w:pPr>
          </w:p>
        </w:tc>
      </w:tr>
      <w:tr w:rsidR="003455A0" w:rsidRPr="000E7447" w14:paraId="2EE7CE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37B31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ED29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411AF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B4F74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7E84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A587D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57FF3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63EA96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F1BFC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7472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527C4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76EE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B36EE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B39F7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F96D8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23CDBB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8D2BA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1699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CC5BE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EDD6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4BC25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6AB65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E2907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55A0" w:rsidRPr="000E7447" w14:paraId="3572DA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A261D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FD0E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4E851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5576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BAE14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61159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72A6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36465C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252C9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CC2A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35193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1495C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C24A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B7E42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B992E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455A0" w:rsidRPr="000E7447" w14:paraId="51D899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4DC80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FD15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0FE3A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9D7C1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ADA8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31169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3C641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37C44F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94FAB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27F5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BB1B9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1F6A6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41710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9A905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A0D97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455A0" w:rsidRPr="000E7447" w14:paraId="670BD84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2AB9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B8E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59767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2281A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D5D0D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BABAA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966E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455A0" w:rsidRPr="000E7447" w14:paraId="438BD6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760CE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9578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FFA19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E63B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847E3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EA644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1624B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14:paraId="08E0AC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A177D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E54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819E2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9DD73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568C5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53796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65C91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4461AB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33A01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18A9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7F975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DD59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C89AE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EB517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A1B3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7AA3F7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FCC495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E70B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077F4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AB0D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09D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42CDD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E0442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2F9457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69D09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7477A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1EA46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94A9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3871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7232B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116D2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455A0" w14:paraId="5EC288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DEE25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E895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077EA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91F74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C7296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8BC4A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05420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09C0B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FB18F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9E21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62AF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FA18D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9916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001CB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5A5C8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0F5568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627B1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85C3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95D14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89F5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8E654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D14B8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4AA2D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4D5E62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91D7A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C1F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FC34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6301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362C6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52838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8C7B2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FFD45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27E6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B783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31BA5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C72C0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F18CE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B7F4E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3C14F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46538D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50326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AC2AF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FB739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8D39C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EF22D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17B8B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1629E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5A52F0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65025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72A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3873D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C0C16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C8F64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9C8B1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90928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000564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E54BC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996A4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8F4D8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9F350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C20B5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3A9CA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981FB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3455A0" w:rsidRPr="000E7447" w14:paraId="2778116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F43FD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2637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EEA8B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A6DA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DEB52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D9810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38934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455A0" w:rsidRPr="000E7447" w14:paraId="38EAF5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402569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7FF3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5D0A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93104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E3692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46BBD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A0EE8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5161D5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D533C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3049E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9049B5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88B5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B608E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807BA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13B70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455A0" w:rsidRPr="000E7447" w14:paraId="01FD0D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4935D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27F5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FC4CC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1B3BA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CC2DB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029A3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E3674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455A0" w:rsidRPr="000E7447" w14:paraId="72AFBE4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31A7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1C096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A2672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5CF54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39722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DD8DE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9985D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455A0" w:rsidRPr="000E7447" w14:paraId="406D40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22974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3877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41C5C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4DA82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37DA5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C0526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275ED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3455A0" w:rsidRPr="000E7447" w14:paraId="44BC4F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4BBBE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37D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94456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36BE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27F5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F5208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EEA85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455CCB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46531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E36C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B93F1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B5854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C6082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33651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BAABC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455A0" w:rsidRPr="000E7447" w14:paraId="133A11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F81F6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8AE5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A450B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B9368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6E90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A27B9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6D253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455A0" w:rsidRPr="000E7447" w14:paraId="442198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B2469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AD4C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D128B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14A3B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D9812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3C1DD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5294C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455A0" w:rsidRPr="000E7447" w14:paraId="7D52CD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E0EE5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4D65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40047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F9793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AB2CC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E1E8A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A6E2A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3455A0" w:rsidRPr="000E7447" w14:paraId="566D4E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9FD2D8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68993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CB7AE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35A25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A0C71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023963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604CC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5CC88F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5701B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9928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A76F6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6AAAB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254E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4C2FF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D9D4E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455A0" w:rsidRPr="000E7447" w14:paraId="068BB2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3EEA87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B7FE9B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AF57A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C359B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56BC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8357A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C66E8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455A0" w:rsidRPr="000E7447" w14:paraId="6F9B293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42F0E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1E1E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E550E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5CDDD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B6947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6A3E2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DFE68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2B0BDA2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885BE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96BD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EA7A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69B20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E06FD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2E8FA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48B9C7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2ECF5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BD530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7F2BC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980E6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6D97C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63972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9F34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E5E0C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455A0" w:rsidRPr="000E7447" w14:paraId="547D0E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9EAC9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4EEA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79ABD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C230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CB465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57298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E1761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5CB7AB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9C680A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01D3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культур и религий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7D180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0E962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A46F4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4DC75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E5389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69A252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45C55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152F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C94AF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4EA3A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E90C0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7FDBA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81BB2AC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1569E5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35166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833A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D31C4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F1DFD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24E61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9CCA6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0E233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191D0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99F8A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4B885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87935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2C665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5E18F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F109B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0E59A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534717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ED3CD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32DB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3D8EC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9AB20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CE0D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3B066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70826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55A0" w:rsidRPr="000E7447" w14:paraId="3A2964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5806E0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CB323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F4137E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0A923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9897D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059B4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229E8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455A0" w:rsidRPr="000E7447" w14:paraId="4BD7AF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F06F4F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B1E1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proofErr w:type="spellStart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</w:t>
            </w:r>
            <w:proofErr w:type="spellEnd"/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ED290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4BA38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CD1C1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BB015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2FF50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040D6E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712CE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396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41490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C331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5FE7A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458D7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4FD0E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455A0" w:rsidRPr="000E7447" w14:paraId="5B8369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4D866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E8071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2628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8A385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A0727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53372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77FF2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455A0" w:rsidRPr="000E7447" w14:paraId="1C3D4D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7C157B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50F4C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CAB7F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FFE0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5B79A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56107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1C206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455A0" w:rsidRPr="000E7447" w14:paraId="26FD1F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D301D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B576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53BA7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264B9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2EB53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EA3B1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E9F23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3455A0" w:rsidRPr="000E7447" w14:paraId="55851A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BE0CE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00E869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0C15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66CF9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37E1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D2C4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BB6E5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216E1B9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70B2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22D5B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6CC5F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F24B7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46562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63A6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FA4D2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455A0" w:rsidRPr="000E7447" w14:paraId="49E06A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2574EE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0398B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067E8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3181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3742A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0587B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3553E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7BAFF1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5B24A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AE1B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D29774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0912C9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22741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CCBD1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7E3B2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55A0" w:rsidRPr="000E7447" w14:paraId="7F2EA4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E1ECB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20E0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21FB0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A975B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15024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047AA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E299A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455A0" w:rsidRPr="000E7447" w14:paraId="1360D9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75C263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F2F80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BE0BA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D2E5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B3CC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AA21C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DF377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455A0" w:rsidRPr="000E7447" w14:paraId="5FE797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803AB4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58C46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73D2C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68EB1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0F94F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D1B53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3079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455A0" w:rsidRPr="000E7447" w14:paraId="120364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A653ED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E8B1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5A724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DE085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F304E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10630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B4754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455A0" w:rsidRPr="000E7447" w14:paraId="0975A5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5293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A298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07C2A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C3A41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7ABFE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20C79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95374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455A0" w:rsidRPr="000E7447" w14:paraId="4BBAE0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4EDD7C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3969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060A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CFE91E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2EDD3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E9857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B1CAB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55A0" w:rsidRPr="000E7447" w14:paraId="2C27B4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3B6301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51FB5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237073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9DC8B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28EAC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C3517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185FF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455A0" w:rsidRPr="000E7447" w14:paraId="7C42E8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50A772" w14:textId="77777777" w:rsidR="003455A0" w:rsidRDefault="0091206F" w:rsidP="005D6E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347B02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5FD73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D02A8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FB625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F793E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F1833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55A0" w:rsidRPr="000E7447" w14:paraId="79A08F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D516C0" w14:textId="2A40BCEF" w:rsidR="003455A0" w:rsidRPr="000E7447" w:rsidRDefault="0091206F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  <w:r w:rsidR="000E7447">
              <w:rPr>
                <w:rFonts w:ascii="Times New Roman" w:hAnsi="Times New Roman"/>
                <w:color w:val="000000"/>
                <w:sz w:val="24"/>
                <w:lang w:val="ru-RU"/>
              </w:rPr>
              <w:t>-64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D6977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7CC62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C9D86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87F96E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CDBBB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A74F7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55A0" w:rsidRPr="000E7447" w14:paraId="7515B8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A7501A" w14:textId="40FA6CD2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65-66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8AD1D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D6302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02943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FC336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4BFBC2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06346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455A0" w14:paraId="0310B9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641D95" w14:textId="555DE7AD" w:rsidR="003455A0" w:rsidRPr="000E7447" w:rsidRDefault="0091206F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E7447">
              <w:rPr>
                <w:rFonts w:ascii="Times New Roman" w:hAnsi="Times New Roman"/>
                <w:color w:val="000000"/>
                <w:sz w:val="24"/>
                <w:lang w:val="ru-RU"/>
              </w:rPr>
              <w:t>7-68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CFD40A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06679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C0CB2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3F1D1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4CE25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93E04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:rsidRPr="000E7447" w14:paraId="5C4EE0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A54636" w14:textId="699ABDD4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70-71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35C62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Серебряный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7C197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EA638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F8A50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DF005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1CCF7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55A0" w:rsidRPr="000E7447" w14:paraId="2DBEE0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0BDA93" w14:textId="2B373B63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72-73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D16B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EC3D3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67587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07753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28892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22BD2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55A0" w:rsidRPr="000E7447" w14:paraId="55F497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B1A142" w14:textId="3F9A81F6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74-75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41C2B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398A7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82DAB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0C86C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A546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A4FFC1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E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455A0" w14:paraId="265822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645115" w14:textId="73B1E5DD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76-77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74EB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E3DC9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93188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1FB97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1A272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5DBE3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0D76D5A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35F0C8" w14:textId="476AA1D7" w:rsidR="003455A0" w:rsidRPr="000E7447" w:rsidRDefault="0091206F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0E7447">
              <w:rPr>
                <w:rFonts w:ascii="Times New Roman" w:hAnsi="Times New Roman"/>
                <w:color w:val="000000"/>
                <w:sz w:val="24"/>
                <w:lang w:val="ru-RU"/>
              </w:rPr>
              <w:t>8-79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62DE2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F17288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C3A89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288DB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D26B7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72A6D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361942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EE4753" w14:textId="0160EF80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80-81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32F9B8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A2D506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D2FE1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6B0AC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88754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06EF5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31B35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2282E4" w14:textId="72E54425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82-83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40EB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B54A9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FA5D1C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D2C9F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09B60D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DE52CC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741FF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D7A994" w14:textId="1AB70FDE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84-85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162DD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8A98C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147BC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DB84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F2F84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B5AA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0DFEFAA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EC1B1D" w14:textId="40B1F508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D9283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E78E8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54C49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078B8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77FD73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701C6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726ED6D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1D074" w14:textId="3D238FAF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87-89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069D13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C4BED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D9146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F0309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842EC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0344B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29288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35248A" w14:textId="5706FDA3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90-91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79695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E87A71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AE1041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B240D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6F416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2D6544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C9BA8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8EED1C" w14:textId="3FD9A139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B3D5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DDEBB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A941B2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4A1EB6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88E5CF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E53128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C49E9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913A45" w14:textId="0D8C71BD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753F5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0A9629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2F8248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5C06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D2E46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90BA5A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0D9EE4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8A4005" w14:textId="7820536A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C6D23E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7C408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C3869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0FB7C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0B4F6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F1D5A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3E3A38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A75101" w14:textId="5B52EBFF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B6076" w14:textId="77777777" w:rsidR="003455A0" w:rsidRDefault="0091206F" w:rsidP="005D6EDD">
            <w:pPr>
              <w:spacing w:after="0" w:line="240" w:lineRule="auto"/>
              <w:ind w:left="135"/>
              <w:contextualSpacing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108B8C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C65D4A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F5BB2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95D6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21D02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697851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83A381" w14:textId="53407A7F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4729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4CE5D2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19706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F9BAFD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87761D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CB408E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39EAB4D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DCFFB0" w14:textId="0AD30072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9D3A4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Федерация на </w:t>
            </w: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48DFBF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BC5975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C0CAC0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2EFB25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659AA7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024162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284A1C" w14:textId="764FEB9A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98-99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0023E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52D7EB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323294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CB3A4B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849F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8AEA0B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30F37D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7B95D4" w14:textId="392C4291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FA70F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28A80A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C36D4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55C33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EEC499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F92B00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061AE98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3318FD" w14:textId="183C1C77" w:rsidR="003455A0" w:rsidRPr="000E7447" w:rsidRDefault="000E7447" w:rsidP="005D6EDD">
            <w:pPr>
              <w:spacing w:after="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101-102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524940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D0DD97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D1AC50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CC7DAF" w14:textId="77777777" w:rsidR="003455A0" w:rsidRDefault="003455A0" w:rsidP="005D6EDD">
            <w:pPr>
              <w:spacing w:after="0" w:line="240" w:lineRule="auto"/>
              <w:ind w:left="135"/>
              <w:contextualSpacing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FE8FE6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E31EA1" w14:textId="77777777" w:rsidR="003455A0" w:rsidRDefault="003455A0" w:rsidP="005D6EDD">
            <w:pPr>
              <w:spacing w:after="0" w:line="240" w:lineRule="auto"/>
              <w:ind w:left="135"/>
              <w:contextualSpacing/>
            </w:pPr>
          </w:p>
        </w:tc>
      </w:tr>
      <w:tr w:rsidR="003455A0" w14:paraId="2799E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7E5848" w14:textId="77777777" w:rsidR="003455A0" w:rsidRPr="005D6EDD" w:rsidRDefault="0091206F" w:rsidP="005D6EDD">
            <w:pPr>
              <w:spacing w:after="0" w:line="240" w:lineRule="auto"/>
              <w:ind w:left="135"/>
              <w:contextualSpacing/>
              <w:rPr>
                <w:lang w:val="ru-RU"/>
              </w:rPr>
            </w:pPr>
            <w:r w:rsidRPr="005D6E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70D9360" w14:textId="29B5AF3F" w:rsidR="003455A0" w:rsidRDefault="000E7447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9120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DBC62E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4EB9BD" w14:textId="77777777" w:rsidR="003455A0" w:rsidRDefault="0091206F" w:rsidP="005D6EDD">
            <w:pPr>
              <w:spacing w:after="0" w:line="240" w:lineRule="auto"/>
              <w:ind w:left="135"/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85822" w14:textId="77777777" w:rsidR="003455A0" w:rsidRDefault="003455A0" w:rsidP="005D6EDD">
            <w:pPr>
              <w:spacing w:line="240" w:lineRule="auto"/>
              <w:contextualSpacing/>
            </w:pPr>
          </w:p>
        </w:tc>
      </w:tr>
    </w:tbl>
    <w:p w14:paraId="5732E60A" w14:textId="77777777" w:rsidR="003455A0" w:rsidRDefault="003455A0" w:rsidP="005D6EDD">
      <w:pPr>
        <w:spacing w:line="240" w:lineRule="auto"/>
        <w:contextualSpacing/>
        <w:sectPr w:rsidR="00345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0D3F13" w14:textId="77777777" w:rsidR="003455A0" w:rsidRPr="005D6EDD" w:rsidRDefault="0091206F" w:rsidP="005D6EDD">
      <w:pPr>
        <w:spacing w:after="0" w:line="240" w:lineRule="auto"/>
        <w:ind w:left="120"/>
        <w:contextualSpacing/>
        <w:rPr>
          <w:lang w:val="ru-RU"/>
        </w:rPr>
      </w:pPr>
      <w:bookmarkStart w:id="10" w:name="block-998841"/>
      <w:bookmarkEnd w:id="9"/>
      <w:r w:rsidRPr="005D6ED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F398D32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DEABA71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0FF3D86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​‌‌</w:t>
      </w:r>
    </w:p>
    <w:p w14:paraId="5AE7E132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</w:p>
    <w:p w14:paraId="0CB718C1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73D5E08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84D4268" w14:textId="77777777" w:rsidR="003455A0" w:rsidRDefault="003455A0" w:rsidP="005D6EDD">
      <w:pPr>
        <w:spacing w:after="0" w:line="240" w:lineRule="auto"/>
        <w:ind w:left="120"/>
        <w:contextualSpacing/>
      </w:pPr>
    </w:p>
    <w:p w14:paraId="06F96009" w14:textId="77777777" w:rsidR="003455A0" w:rsidRPr="005D6EDD" w:rsidRDefault="0091206F" w:rsidP="005D6EDD">
      <w:pPr>
        <w:spacing w:after="0" w:line="240" w:lineRule="auto"/>
        <w:ind w:left="120"/>
        <w:contextualSpacing/>
        <w:rPr>
          <w:lang w:val="ru-RU"/>
        </w:rPr>
      </w:pPr>
      <w:r w:rsidRPr="005D6E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7E5DAFD" w14:textId="77777777" w:rsidR="003455A0" w:rsidRDefault="0091206F" w:rsidP="005D6EDD">
      <w:pPr>
        <w:spacing w:after="0" w:line="240" w:lineRule="auto"/>
        <w:ind w:left="120"/>
        <w:contextualSpacing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14:paraId="2F7569C1" w14:textId="77777777" w:rsidR="0091206F" w:rsidRDefault="0091206F" w:rsidP="005D6EDD">
      <w:pPr>
        <w:spacing w:line="240" w:lineRule="auto"/>
        <w:contextualSpacing/>
      </w:pPr>
    </w:p>
    <w:sectPr w:rsidR="009120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316"/>
    <w:multiLevelType w:val="multilevel"/>
    <w:tmpl w:val="A6302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E0059"/>
    <w:multiLevelType w:val="multilevel"/>
    <w:tmpl w:val="E6BC7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5325D"/>
    <w:multiLevelType w:val="multilevel"/>
    <w:tmpl w:val="BCD4A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F2417"/>
    <w:multiLevelType w:val="multilevel"/>
    <w:tmpl w:val="8FA8A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A10BE"/>
    <w:multiLevelType w:val="multilevel"/>
    <w:tmpl w:val="167CD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E5E28"/>
    <w:multiLevelType w:val="multilevel"/>
    <w:tmpl w:val="B7CC7F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851721"/>
    <w:multiLevelType w:val="multilevel"/>
    <w:tmpl w:val="2828E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27686F"/>
    <w:multiLevelType w:val="multilevel"/>
    <w:tmpl w:val="61821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247D43"/>
    <w:multiLevelType w:val="multilevel"/>
    <w:tmpl w:val="A5844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77220"/>
    <w:multiLevelType w:val="multilevel"/>
    <w:tmpl w:val="2AE03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9F3508"/>
    <w:multiLevelType w:val="multilevel"/>
    <w:tmpl w:val="43160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5F5F1C"/>
    <w:multiLevelType w:val="multilevel"/>
    <w:tmpl w:val="FD12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52C7D"/>
    <w:multiLevelType w:val="multilevel"/>
    <w:tmpl w:val="FF366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01C1E"/>
    <w:multiLevelType w:val="multilevel"/>
    <w:tmpl w:val="9E387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987EA1"/>
    <w:multiLevelType w:val="multilevel"/>
    <w:tmpl w:val="7BAAA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B50C20"/>
    <w:multiLevelType w:val="multilevel"/>
    <w:tmpl w:val="B784C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B31552"/>
    <w:multiLevelType w:val="multilevel"/>
    <w:tmpl w:val="4C9EC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F3581A"/>
    <w:multiLevelType w:val="multilevel"/>
    <w:tmpl w:val="485089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C41197"/>
    <w:multiLevelType w:val="multilevel"/>
    <w:tmpl w:val="1A42C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D4D1C"/>
    <w:multiLevelType w:val="multilevel"/>
    <w:tmpl w:val="FDD43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A32C5"/>
    <w:multiLevelType w:val="multilevel"/>
    <w:tmpl w:val="CD0E2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6F5E53"/>
    <w:multiLevelType w:val="multilevel"/>
    <w:tmpl w:val="B778FF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CB2123"/>
    <w:multiLevelType w:val="multilevel"/>
    <w:tmpl w:val="D1C4D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C73B9"/>
    <w:multiLevelType w:val="multilevel"/>
    <w:tmpl w:val="A0DCA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577C25"/>
    <w:multiLevelType w:val="multilevel"/>
    <w:tmpl w:val="D054D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D85394"/>
    <w:multiLevelType w:val="multilevel"/>
    <w:tmpl w:val="202CB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9119F1"/>
    <w:multiLevelType w:val="multilevel"/>
    <w:tmpl w:val="CF34B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B03894"/>
    <w:multiLevelType w:val="multilevel"/>
    <w:tmpl w:val="90021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1B4177"/>
    <w:multiLevelType w:val="multilevel"/>
    <w:tmpl w:val="65725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0E0D1F"/>
    <w:multiLevelType w:val="multilevel"/>
    <w:tmpl w:val="10DE8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9E1476"/>
    <w:multiLevelType w:val="multilevel"/>
    <w:tmpl w:val="5B2AF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E009BF"/>
    <w:multiLevelType w:val="multilevel"/>
    <w:tmpl w:val="111CD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BD0D32"/>
    <w:multiLevelType w:val="multilevel"/>
    <w:tmpl w:val="D3527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C22482"/>
    <w:multiLevelType w:val="multilevel"/>
    <w:tmpl w:val="8E70E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627513"/>
    <w:multiLevelType w:val="multilevel"/>
    <w:tmpl w:val="6F5A4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571855"/>
    <w:multiLevelType w:val="multilevel"/>
    <w:tmpl w:val="57E2E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E419E"/>
    <w:multiLevelType w:val="multilevel"/>
    <w:tmpl w:val="3DA6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986054"/>
    <w:multiLevelType w:val="multilevel"/>
    <w:tmpl w:val="A608E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2"/>
  </w:num>
  <w:num w:numId="3">
    <w:abstractNumId w:val="3"/>
  </w:num>
  <w:num w:numId="4">
    <w:abstractNumId w:val="8"/>
  </w:num>
  <w:num w:numId="5">
    <w:abstractNumId w:val="34"/>
  </w:num>
  <w:num w:numId="6">
    <w:abstractNumId w:val="26"/>
  </w:num>
  <w:num w:numId="7">
    <w:abstractNumId w:val="5"/>
  </w:num>
  <w:num w:numId="8">
    <w:abstractNumId w:val="13"/>
  </w:num>
  <w:num w:numId="9">
    <w:abstractNumId w:val="36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28"/>
  </w:num>
  <w:num w:numId="21">
    <w:abstractNumId w:val="25"/>
  </w:num>
  <w:num w:numId="22">
    <w:abstractNumId w:val="35"/>
  </w:num>
  <w:num w:numId="23">
    <w:abstractNumId w:val="7"/>
  </w:num>
  <w:num w:numId="24">
    <w:abstractNumId w:val="37"/>
  </w:num>
  <w:num w:numId="25">
    <w:abstractNumId w:val="29"/>
  </w:num>
  <w:num w:numId="26">
    <w:abstractNumId w:val="27"/>
  </w:num>
  <w:num w:numId="27">
    <w:abstractNumId w:val="31"/>
  </w:num>
  <w:num w:numId="28">
    <w:abstractNumId w:val="32"/>
  </w:num>
  <w:num w:numId="29">
    <w:abstractNumId w:val="10"/>
  </w:num>
  <w:num w:numId="30">
    <w:abstractNumId w:val="30"/>
  </w:num>
  <w:num w:numId="31">
    <w:abstractNumId w:val="17"/>
  </w:num>
  <w:num w:numId="32">
    <w:abstractNumId w:val="2"/>
  </w:num>
  <w:num w:numId="33">
    <w:abstractNumId w:val="16"/>
  </w:num>
  <w:num w:numId="34">
    <w:abstractNumId w:val="24"/>
  </w:num>
  <w:num w:numId="35">
    <w:abstractNumId w:val="0"/>
  </w:num>
  <w:num w:numId="36">
    <w:abstractNumId w:val="1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455A0"/>
    <w:rsid w:val="000E7447"/>
    <w:rsid w:val="003455A0"/>
    <w:rsid w:val="005D6EDD"/>
    <w:rsid w:val="00610258"/>
    <w:rsid w:val="009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D2D"/>
  <w15:docId w15:val="{54ED431B-4863-4905-A1F8-9FCB668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25449</Words>
  <Characters>145063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2023-09-14T12:05:00Z</cp:lastPrinted>
  <dcterms:created xsi:type="dcterms:W3CDTF">2023-09-14T11:05:00Z</dcterms:created>
  <dcterms:modified xsi:type="dcterms:W3CDTF">2023-09-14T12:06:00Z</dcterms:modified>
</cp:coreProperties>
</file>